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C8BD5" w14:textId="77777777" w:rsidR="00B07461" w:rsidRPr="00A45EA8" w:rsidRDefault="00B07461" w:rsidP="00A51325">
      <w:pPr>
        <w:widowControl w:val="0"/>
        <w:spacing w:after="0" w:line="240" w:lineRule="auto"/>
        <w:jc w:val="right"/>
        <w:rPr>
          <w:rFonts w:ascii="Times New Roman" w:eastAsia="Times New Roman" w:hAnsi="Times New Roman" w:cs="Times New Roman"/>
          <w:b/>
          <w:bCs/>
          <w:kern w:val="0"/>
          <w:sz w:val="20"/>
          <w:szCs w:val="20"/>
          <w14:ligatures w14:val="none"/>
        </w:rPr>
      </w:pPr>
    </w:p>
    <w:p w14:paraId="5CF29E07" w14:textId="0BDC73AB" w:rsidR="00957908" w:rsidRDefault="002715A9" w:rsidP="00652B87">
      <w:pPr>
        <w:widowControl w:val="0"/>
        <w:spacing w:after="120" w:line="240" w:lineRule="auto"/>
        <w:jc w:val="center"/>
        <w:rPr>
          <w:rFonts w:ascii="Times New Roman" w:eastAsia="Times New Roman" w:hAnsi="Times New Roman" w:cs="Times New Roman"/>
          <w:b/>
          <w:bCs/>
          <w:kern w:val="0"/>
          <w:sz w:val="24"/>
          <w:szCs w:val="24"/>
          <w14:ligatures w14:val="none"/>
        </w:rPr>
      </w:pPr>
      <w:r w:rsidRPr="00652B87">
        <w:rPr>
          <w:rFonts w:ascii="Times New Roman" w:eastAsia="Times New Roman" w:hAnsi="Times New Roman" w:cs="Times New Roman"/>
          <w:b/>
          <w:bCs/>
          <w:kern w:val="0"/>
          <w:sz w:val="24"/>
          <w:szCs w:val="24"/>
          <w14:ligatures w14:val="none"/>
        </w:rPr>
        <w:t>ATRAM</w:t>
      </w:r>
      <w:r w:rsidR="007631A3">
        <w:rPr>
          <w:rFonts w:ascii="Times New Roman" w:eastAsia="Times New Roman" w:hAnsi="Times New Roman" w:cs="Times New Roman"/>
          <w:b/>
          <w:bCs/>
          <w:kern w:val="0"/>
          <w:sz w:val="24"/>
          <w:szCs w:val="24"/>
          <w14:ligatures w14:val="none"/>
        </w:rPr>
        <w:t>Ų</w:t>
      </w:r>
      <w:r w:rsidRPr="00652B87">
        <w:rPr>
          <w:rFonts w:ascii="Times New Roman" w:eastAsia="Times New Roman" w:hAnsi="Times New Roman" w:cs="Times New Roman"/>
          <w:b/>
          <w:bCs/>
          <w:kern w:val="0"/>
          <w:sz w:val="24"/>
          <w:szCs w:val="24"/>
          <w14:ligatures w14:val="none"/>
        </w:rPr>
        <w:t xml:space="preserve"> ĮRENGIMO </w:t>
      </w:r>
    </w:p>
    <w:p w14:paraId="142DA307" w14:textId="77002E06" w:rsidR="002715A9" w:rsidRPr="00652B87" w:rsidRDefault="002715A9" w:rsidP="00652B87">
      <w:pPr>
        <w:widowControl w:val="0"/>
        <w:spacing w:after="120" w:line="240" w:lineRule="auto"/>
        <w:jc w:val="center"/>
        <w:rPr>
          <w:rFonts w:ascii="Times New Roman" w:eastAsia="Times New Roman" w:hAnsi="Times New Roman" w:cs="Times New Roman"/>
          <w:b/>
          <w:bCs/>
          <w:kern w:val="0"/>
          <w:sz w:val="24"/>
          <w:szCs w:val="24"/>
          <w14:ligatures w14:val="none"/>
        </w:rPr>
      </w:pPr>
      <w:r w:rsidRPr="00652B87">
        <w:rPr>
          <w:rFonts w:ascii="Times New Roman" w:eastAsia="Times New Roman" w:hAnsi="Times New Roman" w:cs="Times New Roman"/>
          <w:b/>
          <w:bCs/>
          <w:kern w:val="0"/>
          <w:sz w:val="24"/>
          <w:szCs w:val="24"/>
          <w14:ligatures w14:val="none"/>
        </w:rPr>
        <w:t xml:space="preserve">SU VISOMIS MEDŽIAGOMIS DARBŲ </w:t>
      </w:r>
    </w:p>
    <w:p w14:paraId="2B276496" w14:textId="77777777" w:rsidR="00A51325" w:rsidRPr="00A45EA8" w:rsidRDefault="00A51325" w:rsidP="00A51325">
      <w:pPr>
        <w:widowControl w:val="0"/>
        <w:spacing w:after="0" w:line="240" w:lineRule="auto"/>
        <w:jc w:val="center"/>
        <w:rPr>
          <w:rFonts w:ascii="Times New Roman" w:eastAsia="Times New Roman" w:hAnsi="Times New Roman" w:cs="Times New Roman"/>
          <w:b/>
          <w:kern w:val="0"/>
          <w:sz w:val="24"/>
          <w:szCs w:val="24"/>
          <w14:ligatures w14:val="none"/>
        </w:rPr>
      </w:pPr>
      <w:r w:rsidRPr="00A45EA8">
        <w:rPr>
          <w:rFonts w:ascii="Times New Roman" w:eastAsia="Times New Roman" w:hAnsi="Times New Roman" w:cs="Times New Roman"/>
          <w:b/>
          <w:kern w:val="0"/>
          <w:sz w:val="24"/>
          <w:szCs w:val="24"/>
          <w14:ligatures w14:val="none"/>
        </w:rPr>
        <w:t>TECHNINĖ SPECIFIKACIJA</w:t>
      </w:r>
    </w:p>
    <w:p w14:paraId="214A8F4F" w14:textId="77777777" w:rsidR="00A51325" w:rsidRPr="00A45EA8" w:rsidRDefault="00A51325" w:rsidP="00A51325">
      <w:pPr>
        <w:widowControl w:val="0"/>
        <w:spacing w:after="0" w:line="240" w:lineRule="auto"/>
        <w:jc w:val="center"/>
        <w:rPr>
          <w:rFonts w:ascii="Times New Roman" w:eastAsia="Times New Roman" w:hAnsi="Times New Roman" w:cs="Times New Roman"/>
          <w:b/>
          <w:kern w:val="0"/>
          <w:sz w:val="24"/>
          <w14:ligatures w14:val="none"/>
        </w:rPr>
      </w:pPr>
    </w:p>
    <w:p w14:paraId="78465121" w14:textId="77777777" w:rsidR="00A51325" w:rsidRPr="00A45EA8" w:rsidRDefault="00A51325" w:rsidP="1FA1D8DA">
      <w:pPr>
        <w:numPr>
          <w:ilvl w:val="0"/>
          <w:numId w:val="4"/>
        </w:numPr>
        <w:pBdr>
          <w:top w:val="single" w:sz="8" w:space="0" w:color="auto"/>
          <w:bottom w:val="single" w:sz="8" w:space="1" w:color="auto"/>
        </w:pBdr>
        <w:tabs>
          <w:tab w:val="left" w:pos="284"/>
        </w:tabs>
        <w:spacing w:before="60" w:after="60" w:line="240" w:lineRule="auto"/>
        <w:contextualSpacing/>
        <w:jc w:val="both"/>
        <w:rPr>
          <w:rFonts w:ascii="Times New Roman" w:eastAsia="Calibri" w:hAnsi="Times New Roman" w:cs="Times New Roman"/>
          <w:b/>
          <w:bCs/>
          <w:kern w:val="0"/>
          <w:lang w:eastAsia="lt-LT"/>
          <w14:ligatures w14:val="none"/>
        </w:rPr>
      </w:pPr>
      <w:r w:rsidRPr="1FA1D8DA">
        <w:rPr>
          <w:rFonts w:ascii="Times New Roman" w:eastAsia="Calibri" w:hAnsi="Times New Roman" w:cs="Times New Roman"/>
          <w:b/>
          <w:bCs/>
          <w:kern w:val="0"/>
          <w:lang w:eastAsia="lt-LT"/>
          <w14:ligatures w14:val="none"/>
        </w:rPr>
        <w:t>SĄVOKOS IR SUTRUMPINIMAI</w:t>
      </w:r>
    </w:p>
    <w:p w14:paraId="3CA34989" w14:textId="6F23D933" w:rsidR="00A51325" w:rsidRPr="00A45EA8" w:rsidRDefault="594C8A48" w:rsidP="1FA1D8DA">
      <w:pPr>
        <w:numPr>
          <w:ilvl w:val="1"/>
          <w:numId w:val="5"/>
        </w:numPr>
        <w:tabs>
          <w:tab w:val="left" w:pos="284"/>
        </w:tabs>
        <w:spacing w:before="60" w:after="60" w:line="240" w:lineRule="auto"/>
        <w:ind w:left="567" w:hanging="567"/>
        <w:contextualSpacing/>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b/>
          <w:bCs/>
          <w:kern w:val="0"/>
          <w:lang w:eastAsia="lt-LT"/>
          <w14:ligatures w14:val="none"/>
        </w:rPr>
        <w:t>Užsakovas</w:t>
      </w:r>
      <w:r w:rsidRPr="1FA1D8DA">
        <w:rPr>
          <w:rFonts w:ascii="Times New Roman" w:eastAsia="Calibri" w:hAnsi="Times New Roman" w:cs="Times New Roman"/>
          <w:b/>
          <w:bCs/>
          <w:i/>
          <w:iCs/>
          <w:kern w:val="0"/>
          <w:lang w:eastAsia="lt-LT"/>
          <w14:ligatures w14:val="none"/>
        </w:rPr>
        <w:t xml:space="preserve"> </w:t>
      </w:r>
      <w:r w:rsidRPr="00A45EA8">
        <w:rPr>
          <w:rFonts w:ascii="Times New Roman" w:eastAsia="Calibri" w:hAnsi="Times New Roman" w:cs="Times New Roman"/>
          <w:kern w:val="0"/>
          <w:lang w:eastAsia="lt-LT"/>
          <w14:ligatures w14:val="none"/>
        </w:rPr>
        <w:t>–</w:t>
      </w:r>
      <w:r w:rsidR="0730FA93" w:rsidRPr="00A45EA8">
        <w:rPr>
          <w:rFonts w:ascii="Times New Roman" w:hAnsi="Times New Roman" w:cs="Times New Roman"/>
        </w:rPr>
        <w:t xml:space="preserve"> </w:t>
      </w:r>
      <w:r w:rsidR="0730FA93" w:rsidRPr="00A45EA8">
        <w:rPr>
          <w:rFonts w:ascii="Times New Roman" w:eastAsia="Calibri" w:hAnsi="Times New Roman" w:cs="Times New Roman"/>
          <w:lang w:eastAsia="lt-LT"/>
        </w:rPr>
        <w:t>UAB „Vilniaus apšvietimas“</w:t>
      </w:r>
      <w:r w:rsidR="002759EF">
        <w:rPr>
          <w:rFonts w:ascii="Times New Roman" w:eastAsia="Calibri" w:hAnsi="Times New Roman" w:cs="Times New Roman"/>
          <w:lang w:eastAsia="lt-LT"/>
        </w:rPr>
        <w:t>.</w:t>
      </w:r>
    </w:p>
    <w:p w14:paraId="5F48F1FF" w14:textId="77777777" w:rsidR="00A51325" w:rsidRPr="00A45EA8" w:rsidRDefault="00A51325" w:rsidP="1FA1D8DA">
      <w:pPr>
        <w:numPr>
          <w:ilvl w:val="1"/>
          <w:numId w:val="5"/>
        </w:numPr>
        <w:tabs>
          <w:tab w:val="left" w:pos="284"/>
        </w:tabs>
        <w:spacing w:before="60" w:after="60" w:line="240" w:lineRule="auto"/>
        <w:ind w:left="567" w:hanging="567"/>
        <w:contextualSpacing/>
        <w:jc w:val="both"/>
        <w:rPr>
          <w:rFonts w:ascii="Times New Roman" w:eastAsia="Calibri" w:hAnsi="Times New Roman" w:cs="Times New Roman"/>
          <w:kern w:val="0"/>
          <w:lang w:eastAsia="lt-LT"/>
          <w14:ligatures w14:val="none"/>
        </w:rPr>
      </w:pPr>
      <w:r w:rsidRPr="1FA1D8DA">
        <w:rPr>
          <w:rFonts w:ascii="Times New Roman" w:eastAsia="Calibri" w:hAnsi="Times New Roman" w:cs="Times New Roman"/>
          <w:b/>
          <w:bCs/>
          <w:kern w:val="0"/>
          <w:lang w:eastAsia="lt-LT"/>
          <w14:ligatures w14:val="none"/>
        </w:rPr>
        <w:t xml:space="preserve">Rangovas </w:t>
      </w:r>
      <w:r w:rsidRPr="00A45EA8">
        <w:rPr>
          <w:rFonts w:ascii="Times New Roman" w:eastAsia="Calibri" w:hAnsi="Times New Roman" w:cs="Times New Roman"/>
          <w:kern w:val="0"/>
          <w:lang w:eastAsia="lt-LT"/>
          <w14:ligatures w14:val="none"/>
        </w:rPr>
        <w:t>–</w:t>
      </w:r>
      <w:r w:rsidRPr="1FA1D8DA">
        <w:rPr>
          <w:rFonts w:ascii="Times New Roman" w:eastAsia="Calibri" w:hAnsi="Times New Roman" w:cs="Times New Roman"/>
          <w:kern w:val="0"/>
          <w:lang w:eastAsia="lt-LT"/>
          <w14:ligatures w14:val="none"/>
        </w:rPr>
        <w:t xml:space="preserve"> ūkio subjektas – fizinis asmuo, privatusis juridinis asmuo, viešasis juridinis asmuo, kitos organizacijos ir jų padaliniai ar tokių asmenų</w:t>
      </w:r>
      <w:r w:rsidRPr="00A45EA8">
        <w:rPr>
          <w:rFonts w:ascii="Times New Roman" w:eastAsia="Calibri" w:hAnsi="Times New Roman" w:cs="Times New Roman"/>
          <w:kern w:val="0"/>
          <w:lang w:eastAsia="lt-LT"/>
          <w14:ligatures w14:val="none"/>
        </w:rPr>
        <w:t xml:space="preserve"> grupė, su kuriuo Užsakovas sudaro sutartį.</w:t>
      </w:r>
    </w:p>
    <w:p w14:paraId="0C78ACB1" w14:textId="77777777" w:rsidR="00A51325" w:rsidRPr="00A45EA8" w:rsidRDefault="00A51325" w:rsidP="1FA1D8DA">
      <w:pPr>
        <w:numPr>
          <w:ilvl w:val="1"/>
          <w:numId w:val="5"/>
        </w:numPr>
        <w:tabs>
          <w:tab w:val="left" w:pos="284"/>
        </w:tabs>
        <w:spacing w:before="60" w:after="60" w:line="240" w:lineRule="auto"/>
        <w:ind w:left="567" w:hanging="567"/>
        <w:contextualSpacing/>
        <w:jc w:val="both"/>
        <w:rPr>
          <w:rFonts w:ascii="Times New Roman" w:eastAsia="Calibri" w:hAnsi="Times New Roman" w:cs="Times New Roman"/>
          <w:kern w:val="0"/>
          <w:lang w:eastAsia="lt-LT"/>
          <w14:ligatures w14:val="none"/>
        </w:rPr>
      </w:pPr>
      <w:r w:rsidRPr="784D474E">
        <w:rPr>
          <w:rFonts w:ascii="Times New Roman" w:eastAsia="Calibri" w:hAnsi="Times New Roman" w:cs="Times New Roman"/>
          <w:b/>
          <w:bCs/>
          <w:kern w:val="0"/>
          <w:lang w:eastAsia="lt-LT"/>
          <w14:ligatures w14:val="none"/>
        </w:rPr>
        <w:t>Sutartis</w:t>
      </w:r>
      <w:r w:rsidRPr="00A45EA8">
        <w:rPr>
          <w:rFonts w:ascii="Times New Roman" w:eastAsia="Calibri" w:hAnsi="Times New Roman" w:cs="Times New Roman"/>
          <w:kern w:val="0"/>
          <w:lang w:eastAsia="lt-LT"/>
          <w14:ligatures w14:val="none"/>
        </w:rPr>
        <w:t xml:space="preserve"> – sudaroma tarp </w:t>
      </w:r>
      <w:r w:rsidRPr="784D474E">
        <w:rPr>
          <w:rFonts w:ascii="Times New Roman" w:eastAsia="Calibri" w:hAnsi="Times New Roman" w:cs="Times New Roman"/>
          <w:b/>
          <w:bCs/>
          <w:kern w:val="0"/>
          <w:lang w:eastAsia="lt-LT"/>
          <w14:ligatures w14:val="none"/>
        </w:rPr>
        <w:t xml:space="preserve">Užsakovo </w:t>
      </w:r>
      <w:r w:rsidRPr="784D474E">
        <w:rPr>
          <w:rFonts w:ascii="Times New Roman" w:eastAsia="Calibri" w:hAnsi="Times New Roman" w:cs="Times New Roman"/>
          <w:kern w:val="0"/>
          <w:lang w:eastAsia="lt-LT"/>
          <w14:ligatures w14:val="none"/>
        </w:rPr>
        <w:t>ir</w:t>
      </w:r>
      <w:r w:rsidRPr="784D474E">
        <w:rPr>
          <w:rFonts w:ascii="Times New Roman" w:eastAsia="Calibri" w:hAnsi="Times New Roman" w:cs="Times New Roman"/>
          <w:b/>
          <w:bCs/>
          <w:kern w:val="0"/>
          <w:lang w:eastAsia="lt-LT"/>
          <w14:ligatures w14:val="none"/>
        </w:rPr>
        <w:t xml:space="preserve"> Rangovo</w:t>
      </w:r>
      <w:r w:rsidRPr="1FA1D8DA">
        <w:rPr>
          <w:rFonts w:ascii="Times New Roman" w:eastAsia="Calibri" w:hAnsi="Times New Roman" w:cs="Times New Roman"/>
          <w:b/>
          <w:bCs/>
          <w:i/>
          <w:iCs/>
          <w:kern w:val="0"/>
          <w:lang w:eastAsia="lt-LT"/>
          <w14:ligatures w14:val="none"/>
        </w:rPr>
        <w:t xml:space="preserve"> </w:t>
      </w:r>
      <w:r w:rsidRPr="00A45EA8">
        <w:rPr>
          <w:rFonts w:ascii="Times New Roman" w:eastAsia="Calibri" w:hAnsi="Times New Roman" w:cs="Times New Roman"/>
          <w:kern w:val="0"/>
          <w:lang w:eastAsia="lt-LT"/>
          <w14:ligatures w14:val="none"/>
        </w:rPr>
        <w:t>dėl pirkimo objekto.</w:t>
      </w:r>
    </w:p>
    <w:p w14:paraId="7A793C41" w14:textId="59B87B59" w:rsidR="00A51325" w:rsidRPr="00A45EA8" w:rsidRDefault="001239DB" w:rsidP="1FA1D8DA">
      <w:pPr>
        <w:numPr>
          <w:ilvl w:val="1"/>
          <w:numId w:val="5"/>
        </w:numPr>
        <w:tabs>
          <w:tab w:val="left" w:pos="284"/>
        </w:tabs>
        <w:spacing w:before="60" w:after="60" w:line="240" w:lineRule="auto"/>
        <w:ind w:left="567" w:hanging="567"/>
        <w:contextualSpacing/>
        <w:jc w:val="both"/>
        <w:rPr>
          <w:rFonts w:ascii="Times New Roman" w:eastAsia="Calibri" w:hAnsi="Times New Roman" w:cs="Times New Roman"/>
          <w:kern w:val="0"/>
          <w:lang w:eastAsia="lt-LT"/>
          <w14:ligatures w14:val="none"/>
        </w:rPr>
      </w:pPr>
      <w:r w:rsidRPr="1FA1D8DA">
        <w:rPr>
          <w:rFonts w:ascii="Times New Roman" w:eastAsia="Calibri" w:hAnsi="Times New Roman" w:cs="Times New Roman"/>
          <w:b/>
          <w:bCs/>
          <w:lang w:eastAsia="lt-LT"/>
        </w:rPr>
        <w:t>Atramų</w:t>
      </w:r>
      <w:r w:rsidR="0CD32D99" w:rsidRPr="1FA1D8DA">
        <w:rPr>
          <w:rFonts w:ascii="Times New Roman" w:eastAsia="Calibri" w:hAnsi="Times New Roman" w:cs="Times New Roman"/>
          <w:b/>
          <w:bCs/>
          <w:lang w:eastAsia="lt-LT"/>
        </w:rPr>
        <w:t xml:space="preserve"> įrengimas</w:t>
      </w:r>
      <w:r w:rsidR="0CD32D99" w:rsidRPr="1FA1D8DA">
        <w:rPr>
          <w:rFonts w:ascii="Times New Roman" w:eastAsia="Calibri" w:hAnsi="Times New Roman" w:cs="Times New Roman"/>
          <w:lang w:eastAsia="lt-LT"/>
        </w:rPr>
        <w:t xml:space="preserve"> </w:t>
      </w:r>
      <w:r w:rsidR="007566F4" w:rsidRPr="1FA1D8DA">
        <w:rPr>
          <w:rFonts w:ascii="Times New Roman" w:eastAsia="Calibri" w:hAnsi="Times New Roman" w:cs="Times New Roman"/>
          <w:lang w:eastAsia="lt-LT"/>
        </w:rPr>
        <w:t>–</w:t>
      </w:r>
      <w:r w:rsidR="0CD32D99" w:rsidRPr="1FA1D8DA">
        <w:rPr>
          <w:rFonts w:ascii="Times New Roman" w:eastAsia="Calibri" w:hAnsi="Times New Roman" w:cs="Times New Roman"/>
          <w:lang w:eastAsia="lt-LT"/>
        </w:rPr>
        <w:t xml:space="preserve"> </w:t>
      </w:r>
      <w:r w:rsidR="007566F4" w:rsidRPr="1FA1D8DA">
        <w:rPr>
          <w:rFonts w:ascii="Times New Roman" w:eastAsia="Calibri" w:hAnsi="Times New Roman" w:cs="Times New Roman"/>
          <w:lang w:eastAsia="lt-LT"/>
        </w:rPr>
        <w:t xml:space="preserve">gatvės apšvietimo </w:t>
      </w:r>
      <w:r w:rsidRPr="1FA1D8DA">
        <w:rPr>
          <w:rFonts w:ascii="Times New Roman" w:eastAsia="Calibri" w:hAnsi="Times New Roman" w:cs="Times New Roman"/>
          <w:lang w:eastAsia="lt-LT"/>
        </w:rPr>
        <w:t>atramų</w:t>
      </w:r>
      <w:r w:rsidR="0CD32D99" w:rsidRPr="1FA1D8DA">
        <w:rPr>
          <w:rFonts w:ascii="Times New Roman" w:eastAsia="Calibri" w:hAnsi="Times New Roman" w:cs="Times New Roman"/>
          <w:lang w:eastAsia="lt-LT"/>
        </w:rPr>
        <w:t xml:space="preserve"> įrengimo su visomis medžiagomis darbai.</w:t>
      </w:r>
    </w:p>
    <w:p w14:paraId="73F3BD47" w14:textId="77777777" w:rsidR="00A51325" w:rsidRPr="00A45EA8" w:rsidRDefault="00A51325" w:rsidP="1FA1D8DA">
      <w:pPr>
        <w:numPr>
          <w:ilvl w:val="0"/>
          <w:numId w:val="4"/>
        </w:numPr>
        <w:pBdr>
          <w:top w:val="single" w:sz="8" w:space="1" w:color="auto"/>
          <w:bottom w:val="single" w:sz="8" w:space="1" w:color="auto"/>
        </w:pBdr>
        <w:tabs>
          <w:tab w:val="left" w:pos="284"/>
        </w:tabs>
        <w:spacing w:before="60" w:after="60" w:line="240" w:lineRule="auto"/>
        <w:contextualSpacing/>
        <w:jc w:val="both"/>
        <w:rPr>
          <w:rFonts w:ascii="Times New Roman" w:eastAsia="Calibri" w:hAnsi="Times New Roman" w:cs="Times New Roman"/>
          <w:b/>
          <w:bCs/>
          <w:kern w:val="0"/>
          <w:lang w:eastAsia="lt-LT"/>
          <w14:ligatures w14:val="none"/>
        </w:rPr>
      </w:pPr>
      <w:r w:rsidRPr="1FA1D8DA">
        <w:rPr>
          <w:rFonts w:ascii="Times New Roman" w:eastAsia="Calibri" w:hAnsi="Times New Roman" w:cs="Times New Roman"/>
          <w:b/>
          <w:bCs/>
          <w:kern w:val="0"/>
          <w:lang w:eastAsia="lt-LT"/>
          <w14:ligatures w14:val="none"/>
        </w:rPr>
        <w:t>PIRKIMO OBJEKTAS, APIMTYS IR ATLIKIMO TERMINAI</w:t>
      </w:r>
    </w:p>
    <w:p w14:paraId="68B144E7" w14:textId="6C2B46C5" w:rsidR="00A51325" w:rsidRPr="00A45EA8" w:rsidRDefault="56AB9BE8" w:rsidP="1FA1D8DA">
      <w:pPr>
        <w:numPr>
          <w:ilvl w:val="1"/>
          <w:numId w:val="4"/>
        </w:numPr>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b/>
          <w:bCs/>
          <w:kern w:val="0"/>
          <w:lang w:eastAsia="lt-LT"/>
          <w14:ligatures w14:val="none"/>
        </w:rPr>
        <w:t>Pirkimo objekto pavadinimas</w:t>
      </w:r>
      <w:r w:rsidRPr="00A45EA8">
        <w:rPr>
          <w:rFonts w:ascii="Times New Roman" w:eastAsia="Calibri" w:hAnsi="Times New Roman" w:cs="Times New Roman"/>
          <w:kern w:val="0"/>
          <w:lang w:eastAsia="lt-LT"/>
          <w14:ligatures w14:val="none"/>
        </w:rPr>
        <w:t xml:space="preserve">: </w:t>
      </w:r>
      <w:r w:rsidR="000C3974">
        <w:rPr>
          <w:rFonts w:ascii="Times New Roman" w:eastAsia="Calibri" w:hAnsi="Times New Roman" w:cs="Times New Roman"/>
          <w:kern w:val="0"/>
          <w:lang w:eastAsia="lt-LT"/>
          <w14:ligatures w14:val="none"/>
        </w:rPr>
        <w:t xml:space="preserve">gatvės apšvietimo </w:t>
      </w:r>
      <w:r w:rsidR="00F82A3B">
        <w:rPr>
          <w:rFonts w:ascii="Times New Roman" w:eastAsia="Calibri" w:hAnsi="Times New Roman" w:cs="Times New Roman"/>
          <w:kern w:val="0"/>
          <w:lang w:eastAsia="lt-LT"/>
          <w14:ligatures w14:val="none"/>
        </w:rPr>
        <w:t>atramų</w:t>
      </w:r>
      <w:r w:rsidR="008AF6CF" w:rsidRPr="00A45EA8">
        <w:rPr>
          <w:rFonts w:ascii="Times New Roman" w:eastAsia="Calibri" w:hAnsi="Times New Roman" w:cs="Times New Roman"/>
          <w:kern w:val="0"/>
          <w:lang w:eastAsia="lt-LT"/>
          <w14:ligatures w14:val="none"/>
        </w:rPr>
        <w:t xml:space="preserve"> ant kurių kabinamas</w:t>
      </w:r>
      <w:r w:rsidRPr="00A45EA8">
        <w:rPr>
          <w:rFonts w:ascii="Times New Roman" w:eastAsia="Calibri" w:hAnsi="Times New Roman" w:cs="Times New Roman"/>
          <w:kern w:val="0"/>
          <w:lang w:eastAsia="lt-LT"/>
          <w14:ligatures w14:val="none"/>
        </w:rPr>
        <w:t xml:space="preserve"> troleibuso linijų </w:t>
      </w:r>
      <w:r w:rsidR="0F8629EB" w:rsidRPr="00A45EA8">
        <w:rPr>
          <w:rFonts w:ascii="Times New Roman" w:eastAsia="Calibri" w:hAnsi="Times New Roman" w:cs="Times New Roman"/>
          <w:kern w:val="0"/>
          <w:lang w:eastAsia="lt-LT"/>
          <w14:ligatures w14:val="none"/>
        </w:rPr>
        <w:t>kontaktinis tinklas</w:t>
      </w:r>
      <w:r w:rsidR="00FF06CF">
        <w:rPr>
          <w:rFonts w:ascii="Times New Roman" w:eastAsia="Calibri" w:hAnsi="Times New Roman" w:cs="Times New Roman"/>
          <w:kern w:val="0"/>
          <w:lang w:eastAsia="lt-LT"/>
          <w14:ligatures w14:val="none"/>
        </w:rPr>
        <w:t>,</w:t>
      </w:r>
      <w:r w:rsidR="0F8629EB" w:rsidRPr="00A45EA8">
        <w:rPr>
          <w:rFonts w:ascii="Times New Roman" w:eastAsia="Calibri" w:hAnsi="Times New Roman" w:cs="Times New Roman"/>
          <w:kern w:val="0"/>
          <w:lang w:eastAsia="lt-LT"/>
          <w14:ligatures w14:val="none"/>
        </w:rPr>
        <w:t xml:space="preserve"> </w:t>
      </w:r>
      <w:r w:rsidRPr="00A45EA8">
        <w:rPr>
          <w:rFonts w:ascii="Times New Roman" w:eastAsia="Calibri" w:hAnsi="Times New Roman" w:cs="Times New Roman"/>
          <w:kern w:val="0"/>
          <w:lang w:eastAsia="lt-LT"/>
          <w14:ligatures w14:val="none"/>
        </w:rPr>
        <w:t xml:space="preserve">įrengimo su visomis medžiagomis </w:t>
      </w:r>
      <w:r w:rsidR="207F5ED4" w:rsidRPr="00A45EA8">
        <w:rPr>
          <w:rFonts w:ascii="Times New Roman" w:eastAsia="Calibri" w:hAnsi="Times New Roman" w:cs="Times New Roman"/>
          <w:kern w:val="0"/>
          <w:lang w:eastAsia="lt-LT"/>
          <w14:ligatures w14:val="none"/>
        </w:rPr>
        <w:t xml:space="preserve">ir įranga </w:t>
      </w:r>
      <w:r w:rsidRPr="00A45EA8">
        <w:rPr>
          <w:rFonts w:ascii="Times New Roman" w:eastAsia="Calibri" w:hAnsi="Times New Roman" w:cs="Times New Roman"/>
          <w:kern w:val="0"/>
          <w:lang w:eastAsia="lt-LT"/>
          <w14:ligatures w14:val="none"/>
        </w:rPr>
        <w:t>darbai</w:t>
      </w:r>
      <w:r w:rsidR="00580023">
        <w:rPr>
          <w:rFonts w:ascii="Times New Roman" w:eastAsia="Calibri" w:hAnsi="Times New Roman" w:cs="Times New Roman"/>
          <w:kern w:val="0"/>
          <w:lang w:eastAsia="lt-LT"/>
          <w14:ligatures w14:val="none"/>
        </w:rPr>
        <w:t>.</w:t>
      </w:r>
    </w:p>
    <w:p w14:paraId="5B925216" w14:textId="703E83FB" w:rsidR="5EFB0F4C" w:rsidRPr="00A45EA8" w:rsidRDefault="00DB2842" w:rsidP="1FA1D8DA">
      <w:pPr>
        <w:numPr>
          <w:ilvl w:val="1"/>
          <w:numId w:val="4"/>
        </w:numPr>
        <w:spacing w:before="60" w:after="60" w:line="240" w:lineRule="auto"/>
        <w:ind w:left="709" w:hanging="709"/>
        <w:contextualSpacing/>
        <w:jc w:val="both"/>
        <w:rPr>
          <w:rFonts w:ascii="Times New Roman" w:eastAsia="Calibri" w:hAnsi="Times New Roman" w:cs="Times New Roman"/>
          <w:lang w:eastAsia="lt-LT"/>
        </w:rPr>
      </w:pPr>
      <w:r w:rsidRPr="1FA1D8DA">
        <w:rPr>
          <w:rFonts w:ascii="Times New Roman" w:eastAsia="Calibri" w:hAnsi="Times New Roman" w:cs="Times New Roman"/>
          <w:lang w:eastAsia="lt-LT"/>
        </w:rPr>
        <w:t>Atramų įrengimo</w:t>
      </w:r>
      <w:r w:rsidR="5EFB0F4C" w:rsidRPr="1FA1D8DA">
        <w:rPr>
          <w:rFonts w:ascii="Times New Roman" w:eastAsia="Calibri" w:hAnsi="Times New Roman" w:cs="Times New Roman"/>
          <w:lang w:eastAsia="lt-LT"/>
        </w:rPr>
        <w:t xml:space="preserve"> darbai užsakomi atskirais užsakymais, kurių maksimalus dydis – ne daugiau kaip po </w:t>
      </w:r>
      <w:r w:rsidR="00603D75" w:rsidRPr="1FA1D8DA">
        <w:rPr>
          <w:rFonts w:ascii="Times New Roman" w:eastAsia="Calibri" w:hAnsi="Times New Roman" w:cs="Times New Roman"/>
          <w:b/>
          <w:bCs/>
          <w:lang w:eastAsia="lt-LT"/>
        </w:rPr>
        <w:t>100</w:t>
      </w:r>
      <w:r w:rsidR="00603D75" w:rsidRPr="1FA1D8DA">
        <w:rPr>
          <w:rFonts w:ascii="Times New Roman" w:eastAsia="Calibri" w:hAnsi="Times New Roman" w:cs="Times New Roman"/>
          <w:lang w:eastAsia="lt-LT"/>
        </w:rPr>
        <w:t xml:space="preserve"> </w:t>
      </w:r>
      <w:r w:rsidRPr="1FA1D8DA">
        <w:rPr>
          <w:rFonts w:ascii="Times New Roman" w:eastAsia="Calibri" w:hAnsi="Times New Roman" w:cs="Times New Roman"/>
          <w:lang w:eastAsia="lt-LT"/>
        </w:rPr>
        <w:t>atramų</w:t>
      </w:r>
      <w:r w:rsidR="5EFB0F4C" w:rsidRPr="1FA1D8DA">
        <w:rPr>
          <w:rFonts w:ascii="Times New Roman" w:eastAsia="Calibri" w:hAnsi="Times New Roman" w:cs="Times New Roman"/>
          <w:lang w:eastAsia="lt-LT"/>
        </w:rPr>
        <w:t xml:space="preserve"> per mėnesį. Šalims susitarus gali būti įrengiamas ir didesnis </w:t>
      </w:r>
      <w:r w:rsidR="00E370F0" w:rsidRPr="1FA1D8DA">
        <w:rPr>
          <w:rFonts w:ascii="Times New Roman" w:eastAsia="Calibri" w:hAnsi="Times New Roman" w:cs="Times New Roman"/>
          <w:lang w:eastAsia="lt-LT"/>
        </w:rPr>
        <w:t>atramų</w:t>
      </w:r>
      <w:r w:rsidR="5EFB0F4C" w:rsidRPr="1FA1D8DA">
        <w:rPr>
          <w:rFonts w:ascii="Times New Roman" w:eastAsia="Calibri" w:hAnsi="Times New Roman" w:cs="Times New Roman"/>
          <w:lang w:eastAsia="lt-LT"/>
        </w:rPr>
        <w:t xml:space="preserve"> kiekis</w:t>
      </w:r>
      <w:r w:rsidR="00580023" w:rsidRPr="1FA1D8DA">
        <w:rPr>
          <w:rFonts w:ascii="Times New Roman" w:eastAsia="Calibri" w:hAnsi="Times New Roman" w:cs="Times New Roman"/>
          <w:lang w:eastAsia="lt-LT"/>
        </w:rPr>
        <w:t>.</w:t>
      </w:r>
    </w:p>
    <w:p w14:paraId="73AD3259" w14:textId="58097319" w:rsidR="00A51325" w:rsidRPr="00634CA2" w:rsidRDefault="4CBF9FC4" w:rsidP="1FA1D8DA">
      <w:pPr>
        <w:numPr>
          <w:ilvl w:val="1"/>
          <w:numId w:val="4"/>
        </w:numPr>
        <w:spacing w:before="60" w:after="60" w:line="240" w:lineRule="auto"/>
        <w:ind w:left="709" w:hanging="709"/>
        <w:contextualSpacing/>
        <w:jc w:val="both"/>
        <w:rPr>
          <w:rFonts w:ascii="Times New Roman" w:eastAsia="Calibri" w:hAnsi="Times New Roman" w:cs="Times New Roman"/>
          <w:b/>
          <w:bCs/>
          <w:lang w:eastAsia="lt-LT"/>
        </w:rPr>
      </w:pPr>
      <w:r w:rsidRPr="1FA1D8DA">
        <w:rPr>
          <w:rFonts w:ascii="Times New Roman" w:eastAsiaTheme="minorEastAsia" w:hAnsi="Times New Roman" w:cs="Times New Roman"/>
          <w:b/>
          <w:bCs/>
          <w:lang w:eastAsia="lt-LT"/>
        </w:rPr>
        <w:t>Atramų</w:t>
      </w:r>
      <w:r w:rsidR="3D7AF4D2" w:rsidRPr="1FA1D8DA">
        <w:rPr>
          <w:rFonts w:ascii="Times New Roman" w:eastAsiaTheme="minorEastAsia" w:hAnsi="Times New Roman" w:cs="Times New Roman"/>
          <w:b/>
          <w:bCs/>
          <w:lang w:eastAsia="lt-LT"/>
        </w:rPr>
        <w:t xml:space="preserve"> įrengimo terminai:</w:t>
      </w:r>
    </w:p>
    <w:p w14:paraId="567177C4" w14:textId="155F609D" w:rsidR="00A51325" w:rsidRPr="00A45EA8" w:rsidRDefault="3C9D511A" w:rsidP="4004D443">
      <w:pPr>
        <w:spacing w:before="60" w:after="60" w:line="240" w:lineRule="auto"/>
        <w:ind w:left="709" w:hanging="709"/>
        <w:contextualSpacing/>
        <w:rPr>
          <w:rFonts w:ascii="Times New Roman" w:eastAsia="Calibri" w:hAnsi="Times New Roman" w:cs="Times New Roman"/>
          <w:kern w:val="0"/>
          <w:lang w:eastAsia="lt-LT"/>
          <w14:ligatures w14:val="none"/>
        </w:rPr>
      </w:pPr>
      <w:r w:rsidRPr="4004D443">
        <w:rPr>
          <w:rFonts w:ascii="Times New Roman" w:eastAsiaTheme="minorEastAsia" w:hAnsi="Times New Roman" w:cs="Times New Roman"/>
          <w:b/>
          <w:bCs/>
          <w:lang w:eastAsia="lt-LT"/>
        </w:rPr>
        <w:t>2.3.1.</w:t>
      </w:r>
      <w:r w:rsidRPr="4004D443">
        <w:rPr>
          <w:rFonts w:ascii="Times New Roman" w:eastAsiaTheme="minorEastAsia" w:hAnsi="Times New Roman" w:cs="Times New Roman"/>
          <w:lang w:eastAsia="lt-LT"/>
        </w:rPr>
        <w:t xml:space="preserve"> </w:t>
      </w:r>
      <w:r>
        <w:tab/>
      </w:r>
      <w:r w:rsidR="0057542D">
        <w:t>K</w:t>
      </w:r>
      <w:r w:rsidR="39D6356F" w:rsidRPr="4004D443">
        <w:rPr>
          <w:rFonts w:ascii="Times New Roman" w:eastAsiaTheme="minorEastAsia" w:hAnsi="Times New Roman" w:cs="Times New Roman"/>
          <w:lang w:eastAsia="lt-LT"/>
        </w:rPr>
        <w:t xml:space="preserve">aip galima greičiau, bet ne vėliau kaip per </w:t>
      </w:r>
      <w:r w:rsidR="3953001C" w:rsidRPr="4004D443">
        <w:rPr>
          <w:rFonts w:ascii="Times New Roman" w:eastAsiaTheme="minorEastAsia" w:hAnsi="Times New Roman" w:cs="Times New Roman"/>
          <w:lang w:eastAsia="lt-LT"/>
        </w:rPr>
        <w:t>100</w:t>
      </w:r>
      <w:r w:rsidR="56AB9BE8" w:rsidRPr="4004D443">
        <w:rPr>
          <w:rFonts w:ascii="Times New Roman" w:eastAsiaTheme="minorEastAsia" w:hAnsi="Times New Roman" w:cs="Times New Roman"/>
          <w:lang w:eastAsia="lt-LT"/>
        </w:rPr>
        <w:t xml:space="preserve"> </w:t>
      </w:r>
      <w:r w:rsidR="004736A4" w:rsidRPr="4004D443">
        <w:rPr>
          <w:rFonts w:ascii="Times New Roman" w:eastAsiaTheme="minorEastAsia" w:hAnsi="Times New Roman" w:cs="Times New Roman"/>
          <w:lang w:eastAsia="lt-LT"/>
        </w:rPr>
        <w:t>(</w:t>
      </w:r>
      <w:r w:rsidR="05100746" w:rsidRPr="4004D443">
        <w:rPr>
          <w:rFonts w:ascii="Times New Roman" w:eastAsiaTheme="minorEastAsia" w:hAnsi="Times New Roman" w:cs="Times New Roman"/>
          <w:lang w:eastAsia="lt-LT"/>
        </w:rPr>
        <w:t>šimtą</w:t>
      </w:r>
      <w:r w:rsidR="5838C8D3" w:rsidRPr="4004D443">
        <w:rPr>
          <w:rFonts w:ascii="Times New Roman" w:eastAsiaTheme="minorEastAsia" w:hAnsi="Times New Roman" w:cs="Times New Roman"/>
          <w:lang w:eastAsia="lt-LT"/>
        </w:rPr>
        <w:t>)</w:t>
      </w:r>
      <w:r w:rsidR="05100746" w:rsidRPr="4004D443">
        <w:rPr>
          <w:rFonts w:ascii="Times New Roman" w:eastAsiaTheme="minorEastAsia" w:hAnsi="Times New Roman" w:cs="Times New Roman"/>
          <w:lang w:eastAsia="lt-LT"/>
        </w:rPr>
        <w:t xml:space="preserve"> kalendorinių dienų</w:t>
      </w:r>
      <w:r w:rsidR="56AB9BE8" w:rsidRPr="4004D443">
        <w:rPr>
          <w:rFonts w:ascii="Times New Roman" w:eastAsiaTheme="minorEastAsia" w:hAnsi="Times New Roman" w:cs="Times New Roman"/>
          <w:lang w:eastAsia="lt-LT"/>
        </w:rPr>
        <w:t xml:space="preserve"> nuo </w:t>
      </w:r>
      <w:r w:rsidR="652FA888" w:rsidRPr="4004D443">
        <w:rPr>
          <w:rFonts w:ascii="Times New Roman" w:eastAsiaTheme="minorEastAsia" w:hAnsi="Times New Roman" w:cs="Times New Roman"/>
          <w:lang w:eastAsia="lt-LT"/>
        </w:rPr>
        <w:t xml:space="preserve">užsakymo Rangovui pateikimo </w:t>
      </w:r>
      <w:r w:rsidR="56AB9BE8" w:rsidRPr="4004D443">
        <w:rPr>
          <w:rFonts w:ascii="Times New Roman" w:eastAsiaTheme="minorEastAsia" w:hAnsi="Times New Roman" w:cs="Times New Roman"/>
          <w:lang w:eastAsia="lt-LT"/>
        </w:rPr>
        <w:t>dienos, šios dienos neįskaičiuojant</w:t>
      </w:r>
      <w:r w:rsidR="00BC4F64" w:rsidRPr="4004D443">
        <w:rPr>
          <w:rFonts w:ascii="Times New Roman" w:eastAsiaTheme="minorEastAsia" w:hAnsi="Times New Roman" w:cs="Times New Roman"/>
          <w:lang w:eastAsia="lt-LT"/>
        </w:rPr>
        <w:t xml:space="preserve">; </w:t>
      </w:r>
    </w:p>
    <w:p w14:paraId="18D5995E" w14:textId="59282284" w:rsidR="00A51325" w:rsidRPr="003A0F0B" w:rsidDel="007D6457" w:rsidRDefault="451601F6" w:rsidP="1FA1D8DA">
      <w:pPr>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b/>
          <w:bCs/>
          <w:kern w:val="0"/>
          <w:lang w:eastAsia="lt-LT"/>
          <w14:ligatures w14:val="none"/>
        </w:rPr>
        <w:t>2.3.2.</w:t>
      </w:r>
      <w:r w:rsidRPr="00A45EA8">
        <w:rPr>
          <w:rFonts w:ascii="Times New Roman" w:eastAsia="Calibri" w:hAnsi="Times New Roman" w:cs="Times New Roman"/>
          <w:kern w:val="0"/>
          <w:lang w:eastAsia="lt-LT"/>
          <w14:ligatures w14:val="none"/>
        </w:rPr>
        <w:t xml:space="preserve"> </w:t>
      </w:r>
      <w:r w:rsidR="65600412">
        <w:tab/>
      </w:r>
      <w:r w:rsidR="3190BD38" w:rsidRPr="1FA1D8DA">
        <w:rPr>
          <w:lang w:eastAsia="lt-LT"/>
        </w:rPr>
        <w:t>N</w:t>
      </w:r>
      <w:r w:rsidR="3D7AF4D2" w:rsidRPr="3BA1326A">
        <w:rPr>
          <w:rFonts w:ascii="Times New Roman" w:eastAsia="Calibri" w:hAnsi="Times New Roman" w:cs="Times New Roman"/>
          <w:lang w:eastAsia="lt-LT"/>
        </w:rPr>
        <w:t xml:space="preserve">urodyti </w:t>
      </w:r>
      <w:r w:rsidR="364D1E0A" w:rsidRPr="3BA1326A">
        <w:rPr>
          <w:rFonts w:ascii="Times New Roman" w:eastAsia="Calibri" w:hAnsi="Times New Roman" w:cs="Times New Roman"/>
          <w:lang w:eastAsia="lt-LT"/>
        </w:rPr>
        <w:t>Atramų</w:t>
      </w:r>
      <w:r w:rsidR="3D7AF4D2" w:rsidRPr="3BA1326A">
        <w:rPr>
          <w:rFonts w:ascii="Times New Roman" w:eastAsia="Calibri" w:hAnsi="Times New Roman" w:cs="Times New Roman"/>
          <w:lang w:eastAsia="lt-LT"/>
        </w:rPr>
        <w:t xml:space="preserve"> įrengimo terminai rašytiniu </w:t>
      </w:r>
      <w:r w:rsidR="6A085175" w:rsidRPr="3BA1326A">
        <w:rPr>
          <w:rFonts w:ascii="Times New Roman" w:eastAsia="Calibri" w:hAnsi="Times New Roman" w:cs="Times New Roman"/>
          <w:lang w:eastAsia="lt-LT"/>
        </w:rPr>
        <w:t>S</w:t>
      </w:r>
      <w:r w:rsidR="3D7AF4D2" w:rsidRPr="1FA1D8DA">
        <w:rPr>
          <w:rFonts w:ascii="Times New Roman" w:eastAsia="Calibri" w:hAnsi="Times New Roman" w:cs="Times New Roman"/>
          <w:lang w:eastAsia="lt-LT"/>
        </w:rPr>
        <w:t xml:space="preserve">utarties šalių susitarimu gali būti pratęsti dėl objektyvių priežasčių (leidimų gavimas, </w:t>
      </w:r>
      <w:r w:rsidR="36CF71B8" w:rsidRPr="1FA1D8DA">
        <w:rPr>
          <w:rFonts w:ascii="Times New Roman" w:eastAsia="Times New Roman" w:hAnsi="Times New Roman" w:cs="Times New Roman"/>
          <w:lang w:eastAsia="lt-LT"/>
        </w:rPr>
        <w:t xml:space="preserve"> išskirtinai nepalankios gamtinės sąlygos tokiems darbams atlikti</w:t>
      </w:r>
      <w:r w:rsidR="3D7AF4D2" w:rsidRPr="3BA1326A">
        <w:rPr>
          <w:rFonts w:ascii="Times New Roman" w:eastAsia="Calibri" w:hAnsi="Times New Roman" w:cs="Times New Roman"/>
          <w:lang w:eastAsia="lt-LT"/>
        </w:rPr>
        <w:t xml:space="preserve"> ir pan.)</w:t>
      </w:r>
      <w:r w:rsidR="23522C9B" w:rsidRPr="3BA1326A">
        <w:rPr>
          <w:rFonts w:ascii="Times New Roman" w:eastAsia="Calibri" w:hAnsi="Times New Roman" w:cs="Times New Roman"/>
          <w:lang w:eastAsia="lt-LT"/>
        </w:rPr>
        <w:t>,</w:t>
      </w:r>
      <w:r w:rsidR="3D7AF4D2" w:rsidRPr="3BA1326A">
        <w:rPr>
          <w:rFonts w:ascii="Times New Roman" w:eastAsia="Calibri" w:hAnsi="Times New Roman" w:cs="Times New Roman"/>
          <w:lang w:eastAsia="lt-LT"/>
        </w:rPr>
        <w:t xml:space="preserve"> </w:t>
      </w:r>
      <w:r w:rsidR="6A62BEF4" w:rsidRPr="3BA1326A">
        <w:rPr>
          <w:rFonts w:ascii="Times New Roman" w:eastAsia="Calibri" w:hAnsi="Times New Roman" w:cs="Times New Roman"/>
          <w:lang w:eastAsia="lt-LT"/>
        </w:rPr>
        <w:t xml:space="preserve">bet ne </w:t>
      </w:r>
      <w:r w:rsidR="3D7AF4D2" w:rsidRPr="3BA1326A">
        <w:rPr>
          <w:rFonts w:ascii="Times New Roman" w:eastAsia="Calibri" w:hAnsi="Times New Roman" w:cs="Times New Roman"/>
          <w:lang w:eastAsia="lt-LT"/>
        </w:rPr>
        <w:t>ilg</w:t>
      </w:r>
      <w:r w:rsidR="4C24490B" w:rsidRPr="1FA1D8DA">
        <w:rPr>
          <w:rFonts w:ascii="Times New Roman" w:eastAsia="Calibri" w:hAnsi="Times New Roman" w:cs="Times New Roman"/>
          <w:lang w:eastAsia="lt-LT"/>
        </w:rPr>
        <w:t xml:space="preserve">esniam kaip </w:t>
      </w:r>
      <w:r w:rsidR="05E5F15A" w:rsidRPr="1FA1D8DA">
        <w:rPr>
          <w:rFonts w:ascii="Times New Roman" w:eastAsia="Calibri" w:hAnsi="Times New Roman" w:cs="Times New Roman"/>
          <w:lang w:eastAsia="lt-LT"/>
        </w:rPr>
        <w:t>1</w:t>
      </w:r>
      <w:r w:rsidR="04A0227B" w:rsidRPr="1FA1D8DA">
        <w:rPr>
          <w:rFonts w:ascii="Times New Roman" w:eastAsia="Calibri" w:hAnsi="Times New Roman" w:cs="Times New Roman"/>
          <w:lang w:eastAsia="lt-LT"/>
        </w:rPr>
        <w:t>1</w:t>
      </w:r>
      <w:r w:rsidR="05E5F15A" w:rsidRPr="1FA1D8DA">
        <w:rPr>
          <w:rFonts w:ascii="Times New Roman" w:eastAsia="Calibri" w:hAnsi="Times New Roman" w:cs="Times New Roman"/>
          <w:lang w:eastAsia="lt-LT"/>
        </w:rPr>
        <w:t>0</w:t>
      </w:r>
      <w:r w:rsidR="6A085175" w:rsidRPr="1FA1D8DA">
        <w:rPr>
          <w:rFonts w:ascii="Times New Roman" w:eastAsia="Calibri" w:hAnsi="Times New Roman" w:cs="Times New Roman"/>
          <w:lang w:eastAsia="lt-LT"/>
        </w:rPr>
        <w:t xml:space="preserve"> (šimt</w:t>
      </w:r>
      <w:r w:rsidR="0057542D">
        <w:rPr>
          <w:lang w:eastAsia="lt-LT"/>
        </w:rPr>
        <w:t>as dešimt</w:t>
      </w:r>
      <w:r w:rsidR="09EBE605" w:rsidRPr="3BA1326A">
        <w:rPr>
          <w:rFonts w:ascii="Times New Roman" w:eastAsia="Calibri" w:hAnsi="Times New Roman" w:cs="Times New Roman"/>
          <w:lang w:eastAsia="lt-LT"/>
        </w:rPr>
        <w:t xml:space="preserve"> kalendorinių dienų</w:t>
      </w:r>
      <w:r w:rsidR="3D7AF4D2" w:rsidRPr="3BA1326A">
        <w:rPr>
          <w:rFonts w:ascii="Times New Roman" w:eastAsia="Calibri" w:hAnsi="Times New Roman" w:cs="Times New Roman"/>
          <w:lang w:eastAsia="lt-LT"/>
        </w:rPr>
        <w:t xml:space="preserve"> terminui</w:t>
      </w:r>
      <w:r w:rsidR="3B33DDAB" w:rsidRPr="3BA1326A">
        <w:rPr>
          <w:rFonts w:ascii="Times New Roman" w:eastAsia="Calibri" w:hAnsi="Times New Roman" w:cs="Times New Roman"/>
          <w:lang w:eastAsia="lt-LT"/>
        </w:rPr>
        <w:t xml:space="preserve"> nuo</w:t>
      </w:r>
      <w:r w:rsidR="25FEAFF0" w:rsidRPr="3BA1326A">
        <w:rPr>
          <w:rFonts w:ascii="Times New Roman" w:eastAsia="Calibri" w:hAnsi="Times New Roman" w:cs="Times New Roman"/>
          <w:lang w:eastAsia="lt-LT"/>
        </w:rPr>
        <w:t xml:space="preserve"> už</w:t>
      </w:r>
      <w:r w:rsidR="1C8BEEFC" w:rsidRPr="3BA1326A">
        <w:rPr>
          <w:rFonts w:ascii="Times New Roman" w:eastAsia="Calibri" w:hAnsi="Times New Roman" w:cs="Times New Roman"/>
          <w:lang w:eastAsia="lt-LT"/>
        </w:rPr>
        <w:t>s</w:t>
      </w:r>
      <w:r w:rsidR="3B33DDAB" w:rsidRPr="1FA1D8DA">
        <w:rPr>
          <w:rFonts w:ascii="Times New Roman" w:eastAsia="Calibri" w:hAnsi="Times New Roman" w:cs="Times New Roman"/>
          <w:lang w:eastAsia="lt-LT"/>
        </w:rPr>
        <w:t>akymo</w:t>
      </w:r>
      <w:r w:rsidR="003101ED">
        <w:rPr>
          <w:rFonts w:ascii="Times New Roman" w:eastAsia="Calibri" w:hAnsi="Times New Roman" w:cs="Times New Roman"/>
          <w:lang w:eastAsia="lt-LT"/>
        </w:rPr>
        <w:t>)</w:t>
      </w:r>
    </w:p>
    <w:p w14:paraId="556977F3" w14:textId="2DC8F40C" w:rsidR="00A51325" w:rsidRDefault="00A51325" w:rsidP="1FA1D8DA">
      <w:pPr>
        <w:numPr>
          <w:ilvl w:val="1"/>
          <w:numId w:val="4"/>
        </w:numPr>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784D474E">
        <w:rPr>
          <w:rFonts w:ascii="Times New Roman" w:eastAsia="Calibri" w:hAnsi="Times New Roman" w:cs="Times New Roman"/>
          <w:kern w:val="0"/>
          <w:lang w:eastAsia="lt-LT"/>
          <w14:ligatures w14:val="none"/>
        </w:rPr>
        <w:t xml:space="preserve">Užsakovas </w:t>
      </w:r>
      <w:r w:rsidR="00E265A4">
        <w:rPr>
          <w:rFonts w:ascii="Times New Roman" w:eastAsia="Calibri" w:hAnsi="Times New Roman" w:cs="Times New Roman"/>
          <w:kern w:val="0"/>
          <w:lang w:eastAsia="lt-LT"/>
          <w14:ligatures w14:val="none"/>
        </w:rPr>
        <w:t>kartu su</w:t>
      </w:r>
      <w:r w:rsidR="030946DA" w:rsidRPr="5C671B63">
        <w:rPr>
          <w:rFonts w:ascii="Times New Roman" w:eastAsia="Times New Roman" w:hAnsi="Times New Roman" w:cs="Times New Roman"/>
        </w:rPr>
        <w:t xml:space="preserve"> užsakym</w:t>
      </w:r>
      <w:r w:rsidR="00E265A4">
        <w:rPr>
          <w:rFonts w:ascii="Times New Roman" w:eastAsia="Times New Roman" w:hAnsi="Times New Roman" w:cs="Times New Roman"/>
        </w:rPr>
        <w:t>u</w:t>
      </w:r>
      <w:r w:rsidR="030946DA" w:rsidRPr="5C671B63">
        <w:rPr>
          <w:rFonts w:ascii="Times New Roman" w:eastAsia="Times New Roman" w:hAnsi="Times New Roman" w:cs="Times New Roman"/>
        </w:rPr>
        <w:t xml:space="preserve"> Rangovui pateik</w:t>
      </w:r>
      <w:r w:rsidR="00E265A4">
        <w:rPr>
          <w:rFonts w:ascii="Times New Roman" w:eastAsia="Times New Roman" w:hAnsi="Times New Roman" w:cs="Times New Roman"/>
        </w:rPr>
        <w:t>s</w:t>
      </w:r>
      <w:r w:rsidR="030946DA" w:rsidRPr="5C671B63">
        <w:rPr>
          <w:rFonts w:ascii="Times New Roman" w:eastAsia="Times New Roman" w:hAnsi="Times New Roman" w:cs="Times New Roman"/>
        </w:rPr>
        <w:t xml:space="preserve"> </w:t>
      </w:r>
      <w:r w:rsidR="00E265A4">
        <w:rPr>
          <w:rFonts w:ascii="Times New Roman" w:eastAsia="Calibri" w:hAnsi="Times New Roman" w:cs="Times New Roman"/>
          <w:kern w:val="0"/>
          <w:lang w:eastAsia="lt-LT"/>
          <w14:ligatures w14:val="none"/>
        </w:rPr>
        <w:t>Atra</w:t>
      </w:r>
      <w:r w:rsidRPr="784D474E">
        <w:rPr>
          <w:rFonts w:ascii="Times New Roman" w:eastAsia="Calibri" w:hAnsi="Times New Roman" w:cs="Times New Roman"/>
          <w:kern w:val="0"/>
          <w:lang w:eastAsia="lt-LT"/>
          <w14:ligatures w14:val="none"/>
        </w:rPr>
        <w:t>mų įrengimo vietų koordinates</w:t>
      </w:r>
      <w:r w:rsidR="00E265A4">
        <w:rPr>
          <w:rFonts w:ascii="Times New Roman" w:eastAsia="Calibri" w:hAnsi="Times New Roman" w:cs="Times New Roman"/>
          <w:kern w:val="0"/>
          <w:lang w:eastAsia="lt-LT"/>
          <w14:ligatures w14:val="none"/>
        </w:rPr>
        <w:t xml:space="preserve"> ir atramų tipus.</w:t>
      </w:r>
    </w:p>
    <w:p w14:paraId="7677DDE3" w14:textId="7E867A48" w:rsidR="00E75156" w:rsidRPr="00A45EA8" w:rsidRDefault="21F0A467" w:rsidP="004479EB">
      <w:pPr>
        <w:numPr>
          <w:ilvl w:val="1"/>
          <w:numId w:val="4"/>
        </w:numPr>
        <w:spacing w:before="60" w:after="60" w:line="240" w:lineRule="auto"/>
        <w:ind w:left="709" w:hanging="709"/>
        <w:contextualSpacing/>
        <w:rPr>
          <w:rFonts w:ascii="Times New Roman" w:eastAsia="Calibri" w:hAnsi="Times New Roman" w:cs="Times New Roman"/>
          <w:kern w:val="0"/>
          <w:lang w:eastAsia="lt-LT"/>
          <w14:ligatures w14:val="none"/>
        </w:rPr>
      </w:pPr>
      <w:r w:rsidRPr="3A89ACE4">
        <w:rPr>
          <w:rFonts w:ascii="Times New Roman" w:eastAsia="Calibri" w:hAnsi="Times New Roman" w:cs="Times New Roman"/>
          <w:lang w:eastAsia="lt-LT"/>
        </w:rPr>
        <w:t>Atramų tipai skirstomi</w:t>
      </w:r>
      <w:r w:rsidR="17301E9A" w:rsidRPr="3A89ACE4">
        <w:rPr>
          <w:rFonts w:ascii="Times New Roman" w:eastAsia="Calibri" w:hAnsi="Times New Roman" w:cs="Times New Roman"/>
          <w:lang w:eastAsia="lt-LT"/>
        </w:rPr>
        <w:t xml:space="preserve"> pagal</w:t>
      </w:r>
      <w:r w:rsidR="5A8E36AB" w:rsidRPr="3A89ACE4">
        <w:rPr>
          <w:rFonts w:ascii="Times New Roman" w:eastAsia="Calibri" w:hAnsi="Times New Roman" w:cs="Times New Roman"/>
          <w:lang w:eastAsia="lt-LT"/>
        </w:rPr>
        <w:t xml:space="preserve"> </w:t>
      </w:r>
      <w:r w:rsidR="5BFFFB00" w:rsidRPr="3A89ACE4">
        <w:rPr>
          <w:rFonts w:ascii="Times New Roman" w:eastAsia="Calibri" w:hAnsi="Times New Roman" w:cs="Times New Roman"/>
          <w:i/>
          <w:iCs/>
          <w:lang w:eastAsia="lt-LT"/>
        </w:rPr>
        <w:t>atsparumą šoniniam tempimui</w:t>
      </w:r>
      <w:r w:rsidR="5F1D14B5" w:rsidRPr="3A89ACE4">
        <w:rPr>
          <w:rFonts w:ascii="Times New Roman" w:eastAsia="Calibri" w:hAnsi="Times New Roman" w:cs="Times New Roman"/>
          <w:i/>
          <w:iCs/>
          <w:lang w:eastAsia="lt-LT"/>
        </w:rPr>
        <w:t xml:space="preserve"> </w:t>
      </w:r>
      <w:r w:rsidR="45A99D24" w:rsidRPr="3A89ACE4">
        <w:rPr>
          <w:rFonts w:ascii="Times New Roman" w:eastAsia="Calibri" w:hAnsi="Times New Roman" w:cs="Times New Roman"/>
          <w:lang w:eastAsia="lt-LT"/>
        </w:rPr>
        <w:t>kN</w:t>
      </w:r>
      <w:r w:rsidR="622E1C49" w:rsidRPr="3A89ACE4">
        <w:rPr>
          <w:rFonts w:ascii="Times New Roman" w:eastAsia="Calibri" w:hAnsi="Times New Roman" w:cs="Times New Roman"/>
          <w:lang w:eastAsia="lt-LT"/>
        </w:rPr>
        <w:t xml:space="preserve"> </w:t>
      </w:r>
      <w:r w:rsidR="622E1C49" w:rsidRPr="3A89ACE4">
        <w:rPr>
          <w:rFonts w:ascii="Times New Roman" w:eastAsia="Calibri" w:hAnsi="Times New Roman" w:cs="Times New Roman"/>
          <w:i/>
          <w:iCs/>
          <w:lang w:eastAsia="lt-LT"/>
        </w:rPr>
        <w:t>(10kN, 12kN ir 15kN)</w:t>
      </w:r>
      <w:r w:rsidR="46EDCB2B" w:rsidRPr="3A89ACE4">
        <w:rPr>
          <w:rFonts w:ascii="Times New Roman" w:eastAsia="Calibri" w:hAnsi="Times New Roman" w:cs="Times New Roman"/>
          <w:lang w:eastAsia="lt-LT"/>
        </w:rPr>
        <w:t>,</w:t>
      </w:r>
      <w:r w:rsidR="45A99D24" w:rsidRPr="3A89ACE4">
        <w:rPr>
          <w:rFonts w:ascii="Times New Roman" w:eastAsia="Calibri" w:hAnsi="Times New Roman" w:cs="Times New Roman"/>
          <w:lang w:eastAsia="lt-LT"/>
        </w:rPr>
        <w:t xml:space="preserve"> spalvos kodus</w:t>
      </w:r>
      <w:r w:rsidR="622E1C49" w:rsidRPr="3A89ACE4">
        <w:rPr>
          <w:rFonts w:ascii="Times New Roman" w:eastAsia="Calibri" w:hAnsi="Times New Roman" w:cs="Times New Roman"/>
          <w:lang w:eastAsia="lt-LT"/>
        </w:rPr>
        <w:t xml:space="preserve"> </w:t>
      </w:r>
      <w:r w:rsidR="622E1C49" w:rsidRPr="3A89ACE4">
        <w:rPr>
          <w:rFonts w:ascii="Times New Roman" w:eastAsia="Calibri" w:hAnsi="Times New Roman" w:cs="Times New Roman"/>
          <w:i/>
          <w:iCs/>
          <w:lang w:eastAsia="lt-LT"/>
        </w:rPr>
        <w:t>(RAL9004; RAL7026)</w:t>
      </w:r>
      <w:r w:rsidR="46EDCB2B" w:rsidRPr="3A89ACE4">
        <w:rPr>
          <w:rFonts w:ascii="Times New Roman" w:eastAsia="Calibri" w:hAnsi="Times New Roman" w:cs="Times New Roman"/>
          <w:i/>
          <w:iCs/>
          <w:lang w:eastAsia="lt-LT"/>
        </w:rPr>
        <w:t xml:space="preserve"> </w:t>
      </w:r>
      <w:r w:rsidR="5DE582A1" w:rsidRPr="3A89ACE4">
        <w:rPr>
          <w:rFonts w:ascii="Times New Roman" w:eastAsia="Calibri" w:hAnsi="Times New Roman" w:cs="Times New Roman"/>
          <w:i/>
          <w:iCs/>
          <w:lang w:eastAsia="lt-LT"/>
        </w:rPr>
        <w:t>.</w:t>
      </w:r>
      <w:r w:rsidR="00E75156">
        <w:br/>
      </w:r>
    </w:p>
    <w:p w14:paraId="4A2B8616" w14:textId="084F26F3" w:rsidR="00A51325" w:rsidRPr="003B2442" w:rsidRDefault="23EA7065" w:rsidP="3A89ACE4">
      <w:pPr>
        <w:numPr>
          <w:ilvl w:val="1"/>
          <w:numId w:val="4"/>
        </w:numPr>
        <w:spacing w:before="60" w:after="60" w:line="240" w:lineRule="auto"/>
        <w:ind w:left="709" w:hanging="709"/>
        <w:contextualSpacing/>
        <w:jc w:val="both"/>
        <w:rPr>
          <w:rFonts w:ascii="Times New Roman" w:eastAsia="Calibri" w:hAnsi="Times New Roman" w:cs="Times New Roman"/>
          <w:lang w:eastAsia="lt-LT"/>
        </w:rPr>
      </w:pPr>
      <w:r>
        <w:rPr>
          <w:rFonts w:ascii="Times New Roman" w:eastAsia="Calibri" w:hAnsi="Times New Roman" w:cs="Times New Roman"/>
          <w:kern w:val="0"/>
          <w:lang w:eastAsia="lt-LT"/>
          <w14:ligatures w14:val="none"/>
        </w:rPr>
        <w:t>T</w:t>
      </w:r>
      <w:r w:rsidR="026A3E2B">
        <w:rPr>
          <w:rFonts w:ascii="Times New Roman" w:eastAsia="Calibri" w:hAnsi="Times New Roman" w:cs="Times New Roman"/>
          <w:kern w:val="0"/>
          <w:lang w:eastAsia="lt-LT"/>
          <w14:ligatures w14:val="none"/>
        </w:rPr>
        <w:t>echniniai reikalavimai</w:t>
      </w:r>
      <w:r w:rsidR="00A51325" w:rsidRPr="003B2442">
        <w:rPr>
          <w:rFonts w:ascii="Times New Roman" w:eastAsia="Calibri" w:hAnsi="Times New Roman" w:cs="Times New Roman"/>
          <w:kern w:val="0"/>
          <w:lang w:eastAsia="lt-LT"/>
          <w14:ligatures w14:val="none"/>
        </w:rPr>
        <w:t xml:space="preserve"> </w:t>
      </w:r>
      <w:r w:rsidR="64CE3E5E" w:rsidRPr="003B2442">
        <w:rPr>
          <w:rFonts w:ascii="Times New Roman" w:eastAsia="Calibri" w:hAnsi="Times New Roman" w:cs="Times New Roman"/>
          <w:kern w:val="0"/>
          <w:lang w:eastAsia="lt-LT"/>
          <w14:ligatures w14:val="none"/>
        </w:rPr>
        <w:t xml:space="preserve">medžiagoms (atramoms) </w:t>
      </w:r>
      <w:r w:rsidR="45F20917" w:rsidRPr="003B2442">
        <w:rPr>
          <w:rFonts w:ascii="Times New Roman" w:eastAsia="Calibri" w:hAnsi="Times New Roman" w:cs="Times New Roman"/>
          <w:kern w:val="0"/>
          <w:lang w:eastAsia="lt-LT"/>
          <w14:ligatures w14:val="none"/>
        </w:rPr>
        <w:t xml:space="preserve">nurodyti </w:t>
      </w:r>
      <w:r w:rsidR="1807DB86" w:rsidRPr="1FA1D8DA">
        <w:rPr>
          <w:rFonts w:ascii="Times New Roman" w:eastAsia="Calibri" w:hAnsi="Times New Roman" w:cs="Times New Roman"/>
          <w:kern w:val="0"/>
          <w:lang w:eastAsia="lt-LT"/>
          <w14:ligatures w14:val="none"/>
        </w:rPr>
        <w:t xml:space="preserve"> 4. punkto 1 lentelėje</w:t>
      </w:r>
      <w:r w:rsidR="2FE26CFA" w:rsidRPr="1FA1D8DA">
        <w:rPr>
          <w:rFonts w:ascii="Times New Roman" w:eastAsia="Calibri" w:hAnsi="Times New Roman" w:cs="Times New Roman"/>
          <w:kern w:val="0"/>
          <w:lang w:eastAsia="lt-LT"/>
          <w14:ligatures w14:val="none"/>
        </w:rPr>
        <w:t>.</w:t>
      </w:r>
      <w:r w:rsidR="00A51325" w:rsidRPr="0072235E">
        <w:rPr>
          <w:rFonts w:ascii="Times New Roman" w:eastAsia="Calibri" w:hAnsi="Times New Roman" w:cs="Times New Roman"/>
          <w:kern w:val="0"/>
          <w:lang w:eastAsia="lt-LT"/>
          <w14:ligatures w14:val="none"/>
        </w:rPr>
        <w:t xml:space="preserve"> </w:t>
      </w:r>
    </w:p>
    <w:p w14:paraId="02C3C78C" w14:textId="6924F8E6" w:rsidR="00A51325" w:rsidRPr="00A45EA8" w:rsidRDefault="00A51325" w:rsidP="1FA1D8DA">
      <w:pPr>
        <w:numPr>
          <w:ilvl w:val="1"/>
          <w:numId w:val="4"/>
        </w:numPr>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784D474E">
        <w:rPr>
          <w:rFonts w:ascii="Times New Roman" w:eastAsia="Calibri" w:hAnsi="Times New Roman" w:cs="Times New Roman"/>
          <w:kern w:val="0"/>
          <w:lang w:eastAsia="lt-LT"/>
          <w14:ligatures w14:val="none"/>
        </w:rPr>
        <w:t xml:space="preserve">Rangovas, atlikdamas </w:t>
      </w:r>
      <w:r w:rsidR="0072235E">
        <w:rPr>
          <w:rFonts w:ascii="Times New Roman" w:eastAsia="Calibri" w:hAnsi="Times New Roman" w:cs="Times New Roman"/>
          <w:kern w:val="0"/>
          <w:lang w:eastAsia="lt-LT"/>
          <w14:ligatures w14:val="none"/>
        </w:rPr>
        <w:t>Atramos</w:t>
      </w:r>
      <w:r w:rsidRPr="784D474E">
        <w:rPr>
          <w:rFonts w:ascii="Times New Roman" w:eastAsia="Calibri" w:hAnsi="Times New Roman" w:cs="Times New Roman"/>
          <w:kern w:val="0"/>
          <w:lang w:eastAsia="lt-LT"/>
          <w14:ligatures w14:val="none"/>
        </w:rPr>
        <w:t xml:space="preserve"> įrengimą, turės atlikti šiuos darbus:</w:t>
      </w:r>
    </w:p>
    <w:p w14:paraId="2BCAF943" w14:textId="02E30768" w:rsidR="00A51325" w:rsidRPr="001C34F1" w:rsidRDefault="5B3AE10B" w:rsidP="1FA1D8DA">
      <w:pPr>
        <w:numPr>
          <w:ilvl w:val="2"/>
          <w:numId w:val="4"/>
        </w:numPr>
        <w:tabs>
          <w:tab w:val="left" w:pos="0"/>
        </w:tabs>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1FA1D8DA">
        <w:rPr>
          <w:rFonts w:ascii="Times New Roman" w:eastAsia="Calibri" w:hAnsi="Times New Roman" w:cs="Times New Roman"/>
          <w:kern w:val="0"/>
          <w:lang w:eastAsia="lt-LT"/>
          <w14:ligatures w14:val="none"/>
        </w:rPr>
        <w:t xml:space="preserve">Pasirengti darbo zonos aptvėrimo schemą ir </w:t>
      </w:r>
      <w:r w:rsidR="25FF759D" w:rsidRPr="1FA1D8DA">
        <w:rPr>
          <w:rFonts w:ascii="Times New Roman" w:eastAsia="Calibri" w:hAnsi="Times New Roman" w:cs="Times New Roman"/>
          <w:lang w:eastAsia="lt-LT"/>
        </w:rPr>
        <w:t xml:space="preserve">gauti </w:t>
      </w:r>
      <w:r w:rsidR="28174430" w:rsidRPr="1FA1D8DA">
        <w:rPr>
          <w:rFonts w:ascii="Times New Roman" w:eastAsia="Calibri" w:hAnsi="Times New Roman" w:cs="Times New Roman"/>
          <w:lang w:eastAsia="lt-LT"/>
        </w:rPr>
        <w:t>aptvėrimo</w:t>
      </w:r>
      <w:r w:rsidR="25FF759D" w:rsidRPr="1FA1D8DA">
        <w:rPr>
          <w:rFonts w:ascii="Times New Roman" w:eastAsia="Calibri" w:hAnsi="Times New Roman" w:cs="Times New Roman"/>
          <w:lang w:eastAsia="lt-LT"/>
        </w:rPr>
        <w:t xml:space="preserve"> leidimą Vilniaus miesto savivaldybėje;</w:t>
      </w:r>
    </w:p>
    <w:p w14:paraId="24C94A0C" w14:textId="144E1119" w:rsidR="00A51325" w:rsidRDefault="0436E96B" w:rsidP="2CD2EAEC">
      <w:pPr>
        <w:numPr>
          <w:ilvl w:val="2"/>
          <w:numId w:val="4"/>
        </w:numPr>
        <w:tabs>
          <w:tab w:val="left" w:pos="0"/>
        </w:tabs>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3BA1326A">
        <w:rPr>
          <w:rFonts w:ascii="Times New Roman" w:eastAsia="Calibri" w:hAnsi="Times New Roman" w:cs="Times New Roman"/>
          <w:kern w:val="0"/>
          <w:lang w:eastAsia="lt-LT"/>
          <w14:ligatures w14:val="none"/>
        </w:rPr>
        <w:t>P</w:t>
      </w:r>
      <w:r w:rsidR="25FF759D" w:rsidRPr="3BA1326A">
        <w:rPr>
          <w:rFonts w:ascii="Times New Roman" w:eastAsia="Calibri" w:hAnsi="Times New Roman" w:cs="Times New Roman"/>
          <w:lang w:eastAsia="lt-LT"/>
        </w:rPr>
        <w:t xml:space="preserve">ranešti </w:t>
      </w:r>
      <w:r w:rsidR="0EBBC3B3" w:rsidRPr="3BA1326A">
        <w:rPr>
          <w:rFonts w:ascii="Times New Roman" w:eastAsia="Calibri" w:hAnsi="Times New Roman" w:cs="Times New Roman"/>
          <w:lang w:eastAsia="lt-LT"/>
        </w:rPr>
        <w:t xml:space="preserve">suinteresuotoms </w:t>
      </w:r>
      <w:r w:rsidR="25FF759D" w:rsidRPr="3BA1326A">
        <w:rPr>
          <w:rFonts w:ascii="Times New Roman" w:eastAsia="Calibri" w:hAnsi="Times New Roman" w:cs="Times New Roman"/>
          <w:lang w:eastAsia="lt-LT"/>
        </w:rPr>
        <w:t xml:space="preserve">įmonėms </w:t>
      </w:r>
      <w:r w:rsidR="0EBBC3B3" w:rsidRPr="3BA1326A">
        <w:rPr>
          <w:rFonts w:ascii="Times New Roman" w:eastAsia="Calibri" w:hAnsi="Times New Roman" w:cs="Times New Roman"/>
          <w:lang w:eastAsia="lt-LT"/>
        </w:rPr>
        <w:t>apie</w:t>
      </w:r>
      <w:r w:rsidR="25FF759D" w:rsidRPr="3BA1326A">
        <w:rPr>
          <w:rFonts w:ascii="Times New Roman" w:eastAsia="Calibri" w:hAnsi="Times New Roman" w:cs="Times New Roman"/>
          <w:lang w:eastAsia="lt-LT"/>
        </w:rPr>
        <w:t xml:space="preserve"> darbų laiką ir </w:t>
      </w:r>
      <w:r w:rsidR="0AD91389" w:rsidRPr="3BA1326A">
        <w:rPr>
          <w:rFonts w:ascii="Times New Roman" w:eastAsia="Calibri" w:hAnsi="Times New Roman" w:cs="Times New Roman"/>
          <w:lang w:eastAsia="lt-LT"/>
        </w:rPr>
        <w:t xml:space="preserve">esant poreikiui </w:t>
      </w:r>
      <w:r w:rsidR="25FF759D" w:rsidRPr="3BA1326A">
        <w:rPr>
          <w:rFonts w:ascii="Times New Roman" w:eastAsia="Calibri" w:hAnsi="Times New Roman" w:cs="Times New Roman"/>
          <w:lang w:eastAsia="lt-LT"/>
        </w:rPr>
        <w:t>pakviesti jų atstovus atvykti į vietą;</w:t>
      </w:r>
    </w:p>
    <w:p w14:paraId="4DF77260" w14:textId="769F28F2" w:rsidR="00A51325" w:rsidRPr="00A45EA8" w:rsidRDefault="7A857377" w:rsidP="2CD2EAEC">
      <w:pPr>
        <w:numPr>
          <w:ilvl w:val="2"/>
          <w:numId w:val="4"/>
        </w:numPr>
        <w:tabs>
          <w:tab w:val="left" w:pos="0"/>
        </w:tabs>
        <w:spacing w:after="0" w:line="276" w:lineRule="auto"/>
        <w:ind w:left="709" w:hanging="709"/>
        <w:contextualSpacing/>
        <w:jc w:val="both"/>
        <w:rPr>
          <w:rFonts w:ascii="Times New Roman" w:eastAsia="Calibri" w:hAnsi="Times New Roman" w:cs="Times New Roman"/>
          <w:kern w:val="0"/>
          <w:lang w:eastAsia="lt-LT"/>
          <w14:ligatures w14:val="none"/>
        </w:rPr>
      </w:pPr>
      <w:r w:rsidRPr="3BA1326A">
        <w:rPr>
          <w:rFonts w:ascii="Times New Roman" w:eastAsia="Calibri" w:hAnsi="Times New Roman" w:cs="Times New Roman"/>
          <w:kern w:val="0"/>
          <w:lang w:eastAsia="lt-LT"/>
          <w14:ligatures w14:val="none"/>
        </w:rPr>
        <w:t>Į</w:t>
      </w:r>
      <w:r w:rsidR="25FF759D" w:rsidRPr="3BA1326A">
        <w:rPr>
          <w:rFonts w:ascii="Times New Roman" w:eastAsia="Calibri" w:hAnsi="Times New Roman" w:cs="Times New Roman"/>
          <w:lang w:eastAsia="lt-LT"/>
        </w:rPr>
        <w:t>rengti laikiną darbo zonos aptvėrim</w:t>
      </w:r>
      <w:r w:rsidR="5B271D3D" w:rsidRPr="3BA1326A">
        <w:rPr>
          <w:rFonts w:ascii="Times New Roman" w:eastAsia="Calibri" w:hAnsi="Times New Roman" w:cs="Times New Roman"/>
          <w:lang w:eastAsia="lt-LT"/>
        </w:rPr>
        <w:t>ą</w:t>
      </w:r>
      <w:r w:rsidR="25FF759D" w:rsidRPr="3BA1326A">
        <w:rPr>
          <w:rFonts w:ascii="Times New Roman" w:eastAsia="Calibri" w:hAnsi="Times New Roman" w:cs="Times New Roman"/>
          <w:lang w:eastAsia="lt-LT"/>
        </w:rPr>
        <w:t>;</w:t>
      </w:r>
    </w:p>
    <w:p w14:paraId="28EB9CFA" w14:textId="36B03F8B" w:rsidR="00A51325" w:rsidRPr="00A45EA8" w:rsidRDefault="0200617D" w:rsidP="2CD2EAEC">
      <w:pPr>
        <w:numPr>
          <w:ilvl w:val="2"/>
          <w:numId w:val="4"/>
        </w:numPr>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kern w:val="0"/>
          <w:lang w:eastAsia="lt-LT"/>
          <w14:ligatures w14:val="none"/>
        </w:rPr>
        <w:t>S</w:t>
      </w:r>
      <w:r w:rsidR="3D306D69" w:rsidRPr="3BA1326A">
        <w:rPr>
          <w:rFonts w:ascii="Times New Roman" w:eastAsia="Calibri" w:hAnsi="Times New Roman" w:cs="Times New Roman"/>
          <w:lang w:eastAsia="lt-LT"/>
        </w:rPr>
        <w:t xml:space="preserve">tatant reikalingą techniką gatvės važiuojamojoje dalyje, </w:t>
      </w:r>
      <w:r w:rsidR="6640E331" w:rsidRPr="3BA1326A">
        <w:rPr>
          <w:rFonts w:ascii="Times New Roman" w:eastAsia="Calibri" w:hAnsi="Times New Roman" w:cs="Times New Roman"/>
          <w:lang w:eastAsia="lt-LT"/>
        </w:rPr>
        <w:t xml:space="preserve">informuoti suinteresuotas šalis ir </w:t>
      </w:r>
      <w:r w:rsidR="3D306D69" w:rsidRPr="3BA1326A">
        <w:rPr>
          <w:rFonts w:ascii="Times New Roman" w:eastAsia="Calibri" w:hAnsi="Times New Roman" w:cs="Times New Roman"/>
          <w:lang w:eastAsia="lt-LT"/>
        </w:rPr>
        <w:t>atlikti visus reikalingus ženklinimus pagal</w:t>
      </w:r>
      <w:r w:rsidR="17D6DE41" w:rsidRPr="3BA1326A">
        <w:rPr>
          <w:rFonts w:ascii="Times New Roman" w:eastAsia="Calibri" w:hAnsi="Times New Roman" w:cs="Times New Roman"/>
          <w:lang w:eastAsia="lt-LT"/>
        </w:rPr>
        <w:t xml:space="preserve"> pasirengtą</w:t>
      </w:r>
      <w:r w:rsidR="003101ED">
        <w:rPr>
          <w:rFonts w:ascii="Times New Roman" w:eastAsia="Calibri" w:hAnsi="Times New Roman" w:cs="Times New Roman"/>
          <w:lang w:eastAsia="lt-LT"/>
        </w:rPr>
        <w:t xml:space="preserve"> s</w:t>
      </w:r>
      <w:r w:rsidR="3D306D69" w:rsidRPr="3BA1326A">
        <w:rPr>
          <w:rFonts w:ascii="Times New Roman" w:eastAsia="Calibri" w:hAnsi="Times New Roman" w:cs="Times New Roman"/>
          <w:lang w:eastAsia="lt-LT"/>
        </w:rPr>
        <w:t>chemą</w:t>
      </w:r>
      <w:r w:rsidR="5033C7CF" w:rsidRPr="3BA1326A">
        <w:rPr>
          <w:rFonts w:ascii="Times New Roman" w:eastAsia="Calibri" w:hAnsi="Times New Roman" w:cs="Times New Roman"/>
          <w:lang w:eastAsia="lt-LT"/>
        </w:rPr>
        <w:t>;</w:t>
      </w:r>
      <w:r w:rsidR="3D306D69" w:rsidRPr="3BA1326A">
        <w:rPr>
          <w:rFonts w:ascii="Times New Roman" w:eastAsia="Calibri" w:hAnsi="Times New Roman" w:cs="Times New Roman"/>
          <w:lang w:eastAsia="lt-LT"/>
        </w:rPr>
        <w:t xml:space="preserve"> </w:t>
      </w:r>
    </w:p>
    <w:p w14:paraId="55808D00" w14:textId="7BB90ACC" w:rsidR="00A51325" w:rsidRPr="00A45EA8" w:rsidRDefault="5DF4BD8C" w:rsidP="2CD2EAEC">
      <w:pPr>
        <w:numPr>
          <w:ilvl w:val="2"/>
          <w:numId w:val="4"/>
        </w:numPr>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3FF1DA06">
        <w:rPr>
          <w:rFonts w:ascii="Times New Roman" w:eastAsia="Calibri" w:hAnsi="Times New Roman" w:cs="Times New Roman"/>
          <w:kern w:val="0"/>
          <w:lang w:eastAsia="lt-LT"/>
          <w14:ligatures w14:val="none"/>
        </w:rPr>
        <w:t>A</w:t>
      </w:r>
      <w:r w:rsidR="25FF759D" w:rsidRPr="3BA1326A">
        <w:rPr>
          <w:rFonts w:ascii="Times New Roman" w:eastAsia="Calibri" w:hAnsi="Times New Roman" w:cs="Times New Roman"/>
          <w:lang w:eastAsia="lt-LT"/>
        </w:rPr>
        <w:t xml:space="preserve">tlikti </w:t>
      </w:r>
      <w:r w:rsidR="1A2928B6" w:rsidRPr="3BA1326A">
        <w:rPr>
          <w:rFonts w:ascii="Times New Roman" w:eastAsia="Calibri" w:hAnsi="Times New Roman" w:cs="Times New Roman"/>
          <w:lang w:eastAsia="lt-LT"/>
        </w:rPr>
        <w:t>montavimo</w:t>
      </w:r>
      <w:r w:rsidR="25FF759D" w:rsidRPr="3BA1326A">
        <w:rPr>
          <w:rFonts w:ascii="Times New Roman" w:eastAsia="Calibri" w:hAnsi="Times New Roman" w:cs="Times New Roman"/>
          <w:lang w:eastAsia="lt-LT"/>
        </w:rPr>
        <w:t xml:space="preserve"> darbus:</w:t>
      </w:r>
    </w:p>
    <w:p w14:paraId="42EE3C8A" w14:textId="4F738A7F" w:rsidR="00400C05" w:rsidRDefault="38DD5DFE" w:rsidP="2CD2EAEC">
      <w:pPr>
        <w:numPr>
          <w:ilvl w:val="3"/>
          <w:numId w:val="4"/>
        </w:numPr>
        <w:tabs>
          <w:tab w:val="left" w:pos="1701"/>
        </w:tabs>
        <w:spacing w:before="60" w:after="60" w:line="240" w:lineRule="auto"/>
        <w:ind w:left="851" w:hanging="851"/>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N</w:t>
      </w:r>
      <w:r w:rsidR="73CE4E01" w:rsidRPr="3BA1326A">
        <w:rPr>
          <w:rFonts w:ascii="Times New Roman" w:eastAsia="Calibri" w:hAnsi="Times New Roman" w:cs="Times New Roman"/>
          <w:lang w:eastAsia="lt-LT"/>
        </w:rPr>
        <w:t>uo pamato nuimti apsauginius uždangalus</w:t>
      </w:r>
      <w:r w:rsidR="7FD26E30" w:rsidRPr="3BA1326A">
        <w:rPr>
          <w:rFonts w:ascii="Times New Roman" w:eastAsia="Calibri" w:hAnsi="Times New Roman" w:cs="Times New Roman"/>
          <w:lang w:eastAsia="lt-LT"/>
        </w:rPr>
        <w:t>;</w:t>
      </w:r>
    </w:p>
    <w:p w14:paraId="0C15C74F" w14:textId="31D5E280" w:rsidR="00400C05" w:rsidRDefault="19D25323" w:rsidP="2CD2EAEC">
      <w:pPr>
        <w:numPr>
          <w:ilvl w:val="3"/>
          <w:numId w:val="4"/>
        </w:numPr>
        <w:tabs>
          <w:tab w:val="left" w:pos="1701"/>
        </w:tabs>
        <w:spacing w:before="60" w:after="60" w:line="240" w:lineRule="auto"/>
        <w:ind w:left="851" w:hanging="851"/>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A</w:t>
      </w:r>
      <w:r w:rsidR="4C5BF5B1" w:rsidRPr="3BA1326A">
        <w:rPr>
          <w:rFonts w:ascii="Times New Roman" w:eastAsia="Calibri" w:hAnsi="Times New Roman" w:cs="Times New Roman"/>
          <w:lang w:eastAsia="lt-LT"/>
        </w:rPr>
        <w:t>tsukti ir nuimti visas veržles;</w:t>
      </w:r>
    </w:p>
    <w:p w14:paraId="00E25ACA" w14:textId="21A511F0" w:rsidR="00A51325" w:rsidRDefault="6D77C7D0" w:rsidP="2CD2EAEC">
      <w:pPr>
        <w:numPr>
          <w:ilvl w:val="3"/>
          <w:numId w:val="4"/>
        </w:numPr>
        <w:tabs>
          <w:tab w:val="left" w:pos="1701"/>
        </w:tabs>
        <w:spacing w:before="60" w:after="60" w:line="240" w:lineRule="auto"/>
        <w:ind w:left="851" w:hanging="851"/>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N</w:t>
      </w:r>
      <w:r w:rsidR="7FD26E30" w:rsidRPr="3BA1326A">
        <w:rPr>
          <w:rFonts w:ascii="Times New Roman" w:eastAsia="Calibri" w:hAnsi="Times New Roman" w:cs="Times New Roman"/>
          <w:lang w:eastAsia="lt-LT"/>
        </w:rPr>
        <w:t>uvalyti</w:t>
      </w:r>
      <w:r w:rsidR="73CE4E01" w:rsidRPr="3BA1326A">
        <w:rPr>
          <w:rFonts w:ascii="Times New Roman" w:eastAsia="Calibri" w:hAnsi="Times New Roman" w:cs="Times New Roman"/>
          <w:lang w:eastAsia="lt-LT"/>
        </w:rPr>
        <w:t xml:space="preserve"> purv</w:t>
      </w:r>
      <w:r w:rsidR="7FD26E30" w:rsidRPr="3BA1326A">
        <w:rPr>
          <w:rFonts w:ascii="Times New Roman" w:eastAsia="Calibri" w:hAnsi="Times New Roman" w:cs="Times New Roman"/>
          <w:lang w:eastAsia="lt-LT"/>
        </w:rPr>
        <w:t>ą</w:t>
      </w:r>
      <w:r w:rsidR="73CE4E01" w:rsidRPr="3BA1326A">
        <w:rPr>
          <w:rFonts w:ascii="Times New Roman" w:eastAsia="Calibri" w:hAnsi="Times New Roman" w:cs="Times New Roman"/>
          <w:lang w:eastAsia="lt-LT"/>
        </w:rPr>
        <w:t xml:space="preserve"> </w:t>
      </w:r>
      <w:r w:rsidR="7FD26E30" w:rsidRPr="3BA1326A">
        <w:rPr>
          <w:rFonts w:ascii="Times New Roman" w:eastAsia="Calibri" w:hAnsi="Times New Roman" w:cs="Times New Roman"/>
          <w:lang w:eastAsia="lt-LT"/>
        </w:rPr>
        <w:t>nuo</w:t>
      </w:r>
      <w:r w:rsidR="6A6E1B39" w:rsidRPr="3BA1326A">
        <w:rPr>
          <w:rFonts w:ascii="Times New Roman" w:eastAsia="Calibri" w:hAnsi="Times New Roman" w:cs="Times New Roman"/>
          <w:lang w:eastAsia="lt-LT"/>
        </w:rPr>
        <w:t xml:space="preserve"> tvirtinimo plokšt</w:t>
      </w:r>
      <w:r w:rsidR="7FD26E30" w:rsidRPr="3BA1326A">
        <w:rPr>
          <w:rFonts w:ascii="Times New Roman" w:eastAsia="Calibri" w:hAnsi="Times New Roman" w:cs="Times New Roman"/>
          <w:lang w:eastAsia="lt-LT"/>
        </w:rPr>
        <w:t>ės ir</w:t>
      </w:r>
      <w:r w:rsidR="6A6E1B39" w:rsidRPr="3BA1326A">
        <w:rPr>
          <w:rFonts w:ascii="Times New Roman" w:eastAsia="Calibri" w:hAnsi="Times New Roman" w:cs="Times New Roman"/>
          <w:lang w:eastAsia="lt-LT"/>
        </w:rPr>
        <w:t xml:space="preserve"> smeig</w:t>
      </w:r>
      <w:r w:rsidR="7FD26E30" w:rsidRPr="3BA1326A">
        <w:rPr>
          <w:rFonts w:ascii="Times New Roman" w:eastAsia="Calibri" w:hAnsi="Times New Roman" w:cs="Times New Roman"/>
          <w:lang w:eastAsia="lt-LT"/>
        </w:rPr>
        <w:t>ių</w:t>
      </w:r>
      <w:r w:rsidR="3D306D69" w:rsidRPr="3BA1326A">
        <w:rPr>
          <w:rFonts w:ascii="Times New Roman" w:eastAsia="Calibri" w:hAnsi="Times New Roman" w:cs="Times New Roman"/>
          <w:lang w:eastAsia="lt-LT"/>
        </w:rPr>
        <w:t>;</w:t>
      </w:r>
    </w:p>
    <w:p w14:paraId="2FAC913A" w14:textId="3A4FCB21" w:rsidR="00175A18" w:rsidRPr="00676BBD" w:rsidRDefault="32D00D37" w:rsidP="2CD2EAEC">
      <w:pPr>
        <w:numPr>
          <w:ilvl w:val="3"/>
          <w:numId w:val="4"/>
        </w:numPr>
        <w:tabs>
          <w:tab w:val="left" w:pos="1701"/>
        </w:tabs>
        <w:spacing w:before="60" w:after="60" w:line="240" w:lineRule="auto"/>
        <w:ind w:left="851" w:hanging="851"/>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S</w:t>
      </w:r>
      <w:r w:rsidR="0237C601" w:rsidRPr="3BA1326A">
        <w:rPr>
          <w:rFonts w:ascii="Times New Roman" w:eastAsia="Calibri" w:hAnsi="Times New Roman" w:cs="Times New Roman"/>
          <w:lang w:eastAsia="lt-LT"/>
        </w:rPr>
        <w:t>meiges sutepti antikoroziniu tepalu;</w:t>
      </w:r>
    </w:p>
    <w:p w14:paraId="230F978A" w14:textId="04EA669E" w:rsidR="00E818AA" w:rsidRDefault="384EFE97" w:rsidP="2CD2EAEC">
      <w:pPr>
        <w:numPr>
          <w:ilvl w:val="3"/>
          <w:numId w:val="4"/>
        </w:numPr>
        <w:tabs>
          <w:tab w:val="left" w:pos="1701"/>
        </w:tabs>
        <w:spacing w:before="60" w:after="60" w:line="240" w:lineRule="auto"/>
        <w:ind w:left="851" w:hanging="851"/>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S</w:t>
      </w:r>
      <w:r w:rsidR="045BA5D9" w:rsidRPr="3BA1326A">
        <w:rPr>
          <w:rFonts w:ascii="Times New Roman" w:eastAsia="Calibri" w:hAnsi="Times New Roman" w:cs="Times New Roman"/>
          <w:lang w:eastAsia="lt-LT"/>
        </w:rPr>
        <w:t>umontuoti atram</w:t>
      </w:r>
      <w:r w:rsidR="2EE5B9CE" w:rsidRPr="3BA1326A">
        <w:rPr>
          <w:rFonts w:ascii="Times New Roman" w:eastAsia="Calibri" w:hAnsi="Times New Roman" w:cs="Times New Roman"/>
          <w:lang w:eastAsia="lt-LT"/>
        </w:rPr>
        <w:t>ą</w:t>
      </w:r>
      <w:r w:rsidR="28536943" w:rsidRPr="3BA1326A">
        <w:rPr>
          <w:rFonts w:ascii="Times New Roman" w:eastAsia="Calibri" w:hAnsi="Times New Roman" w:cs="Times New Roman"/>
          <w:lang w:eastAsia="lt-LT"/>
        </w:rPr>
        <w:t xml:space="preserve">, </w:t>
      </w:r>
      <w:r w:rsidR="172F1A0C" w:rsidRPr="3BA1326A">
        <w:rPr>
          <w:rFonts w:ascii="Times New Roman" w:eastAsia="Calibri" w:hAnsi="Times New Roman" w:cs="Times New Roman"/>
          <w:lang w:eastAsia="lt-LT"/>
        </w:rPr>
        <w:t>a</w:t>
      </w:r>
      <w:r w:rsidR="2EE5B9CE" w:rsidRPr="3BA1326A">
        <w:rPr>
          <w:rFonts w:ascii="Times New Roman" w:eastAsia="Calibri" w:hAnsi="Times New Roman" w:cs="Times New Roman"/>
          <w:lang w:eastAsia="lt-LT"/>
        </w:rPr>
        <w:t>tramos durelės turi būti atsuktos priešingai nei eismo kryptis;</w:t>
      </w:r>
    </w:p>
    <w:p w14:paraId="57BD2E03" w14:textId="6334E1BC" w:rsidR="004D1650" w:rsidRDefault="04113AF3" w:rsidP="2CD2EAEC">
      <w:pPr>
        <w:numPr>
          <w:ilvl w:val="3"/>
          <w:numId w:val="4"/>
        </w:numPr>
        <w:tabs>
          <w:tab w:val="left" w:pos="1701"/>
        </w:tabs>
        <w:spacing w:before="60" w:after="60" w:line="240" w:lineRule="auto"/>
        <w:ind w:left="851" w:hanging="851"/>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T</w:t>
      </w:r>
      <w:r w:rsidR="00473C82">
        <w:rPr>
          <w:rFonts w:ascii="Times New Roman" w:eastAsia="Calibri" w:hAnsi="Times New Roman" w:cs="Times New Roman"/>
          <w:kern w:val="0"/>
          <w:lang w:eastAsia="lt-LT"/>
          <w14:ligatures w14:val="none"/>
        </w:rPr>
        <w:t>olygiai užsukti tvirtinimo veržles</w:t>
      </w:r>
      <w:r w:rsidR="2B860F3B">
        <w:rPr>
          <w:rFonts w:ascii="Times New Roman" w:eastAsia="Calibri" w:hAnsi="Times New Roman" w:cs="Times New Roman"/>
          <w:kern w:val="0"/>
          <w:lang w:eastAsia="lt-LT"/>
          <w14:ligatures w14:val="none"/>
        </w:rPr>
        <w:t xml:space="preserve">. Suveržti iki </w:t>
      </w:r>
      <w:r w:rsidR="41A4407B" w:rsidRPr="1FA1D8DA">
        <w:rPr>
          <w:rFonts w:ascii="Times New Roman" w:eastAsia="Calibri" w:hAnsi="Times New Roman" w:cs="Times New Roman"/>
          <w:lang w:eastAsia="lt-LT"/>
        </w:rPr>
        <w:t>1</w:t>
      </w:r>
      <w:r w:rsidR="226FD3F7" w:rsidRPr="1FA1D8DA">
        <w:rPr>
          <w:rFonts w:ascii="Times New Roman" w:eastAsia="Calibri" w:hAnsi="Times New Roman" w:cs="Times New Roman"/>
          <w:lang w:eastAsia="lt-LT"/>
        </w:rPr>
        <w:t>2</w:t>
      </w:r>
      <w:r w:rsidR="41A4407B" w:rsidRPr="1FA1D8DA">
        <w:rPr>
          <w:rFonts w:ascii="Times New Roman" w:eastAsia="Calibri" w:hAnsi="Times New Roman" w:cs="Times New Roman"/>
          <w:lang w:eastAsia="lt-LT"/>
        </w:rPr>
        <w:t>00</w:t>
      </w:r>
      <w:r w:rsidR="2B860F3B" w:rsidRPr="1FA1D8DA">
        <w:rPr>
          <w:rFonts w:ascii="Times New Roman" w:eastAsia="Calibri" w:hAnsi="Times New Roman" w:cs="Times New Roman"/>
          <w:lang w:eastAsia="lt-LT"/>
        </w:rPr>
        <w:t xml:space="preserve"> Nm</w:t>
      </w:r>
      <w:r w:rsidR="0DCD2008" w:rsidRPr="1FA1D8DA">
        <w:rPr>
          <w:rFonts w:ascii="Times New Roman" w:eastAsia="Calibri" w:hAnsi="Times New Roman" w:cs="Times New Roman"/>
          <w:lang w:eastAsia="lt-LT"/>
        </w:rPr>
        <w:t xml:space="preserve"> su </w:t>
      </w:r>
      <w:r w:rsidR="08534320" w:rsidRPr="1FA1D8DA">
        <w:rPr>
          <w:rFonts w:ascii="Times New Roman" w:eastAsia="Calibri" w:hAnsi="Times New Roman" w:cs="Times New Roman"/>
          <w:lang w:eastAsia="lt-LT"/>
        </w:rPr>
        <w:t>dinamometriniu</w:t>
      </w:r>
      <w:r w:rsidR="0DCD2008" w:rsidRPr="1FA1D8DA">
        <w:rPr>
          <w:rFonts w:ascii="Times New Roman" w:eastAsia="Calibri" w:hAnsi="Times New Roman" w:cs="Times New Roman"/>
          <w:lang w:eastAsia="lt-LT"/>
        </w:rPr>
        <w:t xml:space="preserve"> raktu.</w:t>
      </w:r>
    </w:p>
    <w:p w14:paraId="2F37E521" w14:textId="601C55F9" w:rsidR="00137DD3" w:rsidRPr="002228BD" w:rsidRDefault="25475AC1" w:rsidP="2CD2EAEC">
      <w:pPr>
        <w:numPr>
          <w:ilvl w:val="3"/>
          <w:numId w:val="4"/>
        </w:numPr>
        <w:tabs>
          <w:tab w:val="left" w:pos="1701"/>
        </w:tabs>
        <w:spacing w:before="60" w:after="60" w:line="240" w:lineRule="auto"/>
        <w:ind w:left="851" w:hanging="851"/>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U</w:t>
      </w:r>
      <w:r w:rsidR="58BF1D78" w:rsidRPr="3BA1326A">
        <w:rPr>
          <w:rFonts w:ascii="Times New Roman" w:eastAsia="Calibri" w:hAnsi="Times New Roman" w:cs="Times New Roman"/>
          <w:lang w:eastAsia="lt-LT"/>
        </w:rPr>
        <w:t>žsukti kontraveržles</w:t>
      </w:r>
      <w:r w:rsidR="2B612295" w:rsidRPr="2CD2EAEC">
        <w:rPr>
          <w:rFonts w:ascii="Times New Roman" w:eastAsia="Calibri" w:hAnsi="Times New Roman" w:cs="Times New Roman"/>
          <w:lang w:eastAsia="lt-LT"/>
        </w:rPr>
        <w:t xml:space="preserve"> iki 1000 </w:t>
      </w:r>
      <w:r w:rsidR="2B612295" w:rsidRPr="3BA1326A">
        <w:rPr>
          <w:rFonts w:ascii="Times New Roman" w:eastAsia="Calibri" w:hAnsi="Times New Roman" w:cs="Times New Roman"/>
          <w:lang w:eastAsia="lt-LT"/>
        </w:rPr>
        <w:t>Nm</w:t>
      </w:r>
      <w:r w:rsidR="19FB25F2" w:rsidRPr="3BA1326A">
        <w:rPr>
          <w:rFonts w:ascii="Times New Roman" w:eastAsia="Calibri" w:hAnsi="Times New Roman" w:cs="Times New Roman"/>
          <w:lang w:eastAsia="lt-LT"/>
        </w:rPr>
        <w:t xml:space="preserve"> su </w:t>
      </w:r>
      <w:r w:rsidR="7B28D163" w:rsidRPr="3BA1326A">
        <w:rPr>
          <w:rFonts w:ascii="Times New Roman" w:eastAsia="Calibri" w:hAnsi="Times New Roman" w:cs="Times New Roman"/>
          <w:lang w:eastAsia="lt-LT"/>
        </w:rPr>
        <w:t>dinamometriniu</w:t>
      </w:r>
      <w:r w:rsidR="19FB25F2" w:rsidRPr="3BA1326A">
        <w:rPr>
          <w:rFonts w:ascii="Times New Roman" w:eastAsia="Calibri" w:hAnsi="Times New Roman" w:cs="Times New Roman"/>
          <w:lang w:eastAsia="lt-LT"/>
        </w:rPr>
        <w:t xml:space="preserve"> raktu</w:t>
      </w:r>
      <w:r w:rsidR="2B612295" w:rsidRPr="3BA1326A">
        <w:rPr>
          <w:rFonts w:ascii="Times New Roman" w:eastAsia="Calibri" w:hAnsi="Times New Roman" w:cs="Times New Roman"/>
          <w:lang w:eastAsia="lt-LT"/>
        </w:rPr>
        <w:t xml:space="preserve"> ir</w:t>
      </w:r>
      <w:r w:rsidR="58BF1D78" w:rsidRPr="3BA1326A">
        <w:rPr>
          <w:rFonts w:ascii="Times New Roman" w:eastAsia="Calibri" w:hAnsi="Times New Roman" w:cs="Times New Roman"/>
          <w:lang w:eastAsia="lt-LT"/>
        </w:rPr>
        <w:t xml:space="preserve"> uždėti apsauginius dangteli</w:t>
      </w:r>
      <w:r w:rsidR="1773904B" w:rsidRPr="3BA1326A">
        <w:rPr>
          <w:rFonts w:ascii="Times New Roman" w:eastAsia="Calibri" w:hAnsi="Times New Roman" w:cs="Times New Roman"/>
          <w:lang w:eastAsia="lt-LT"/>
        </w:rPr>
        <w:t>us;</w:t>
      </w:r>
    </w:p>
    <w:p w14:paraId="46503B9A" w14:textId="127B657E" w:rsidR="002228BD" w:rsidRDefault="5391DFED" w:rsidP="1FA1D8DA">
      <w:pPr>
        <w:numPr>
          <w:ilvl w:val="1"/>
          <w:numId w:val="4"/>
        </w:numPr>
        <w:tabs>
          <w:tab w:val="left" w:pos="284"/>
        </w:tabs>
        <w:spacing w:after="0" w:line="276" w:lineRule="auto"/>
        <w:ind w:left="709" w:hanging="709"/>
        <w:contextualSpacing/>
        <w:jc w:val="both"/>
        <w:rPr>
          <w:rFonts w:ascii="Times New Roman" w:eastAsia="Calibri" w:hAnsi="Times New Roman" w:cs="Times New Roman"/>
          <w:lang w:eastAsia="lt-LT"/>
        </w:rPr>
      </w:pPr>
      <w:r w:rsidRPr="1FA1D8DA">
        <w:rPr>
          <w:rFonts w:ascii="Times New Roman" w:eastAsia="Calibri" w:hAnsi="Times New Roman" w:cs="Times New Roman"/>
          <w:lang w:eastAsia="lt-LT"/>
        </w:rPr>
        <w:t>Sumontuota atrama turi stovėti vertikaliai</w:t>
      </w:r>
      <w:r w:rsidR="53ECF96F" w:rsidRPr="1FA1D8DA">
        <w:rPr>
          <w:rFonts w:ascii="Times New Roman" w:eastAsia="Calibri" w:hAnsi="Times New Roman" w:cs="Times New Roman"/>
          <w:lang w:eastAsia="lt-LT"/>
        </w:rPr>
        <w:t xml:space="preserve">. Pasvirimas galimas ne daugiau nei </w:t>
      </w:r>
      <w:r w:rsidR="21B87209" w:rsidRPr="1FA1D8DA">
        <w:rPr>
          <w:rFonts w:ascii="Times New Roman" w:eastAsia="Calibri" w:hAnsi="Times New Roman" w:cs="Times New Roman"/>
          <w:lang w:eastAsia="lt-LT"/>
        </w:rPr>
        <w:t>0,5</w:t>
      </w:r>
      <w:r w:rsidR="118C2907" w:rsidRPr="1FA1D8DA">
        <w:rPr>
          <w:rFonts w:ascii="Times New Roman" w:eastAsia="Calibri" w:hAnsi="Times New Roman" w:cs="Times New Roman"/>
          <w:lang w:eastAsia="lt-LT"/>
        </w:rPr>
        <w:t>% į priešingą pusę nei važiuojamoji dalis. Į važiuojamąją dalį pasvyrimo negali būti.</w:t>
      </w:r>
    </w:p>
    <w:p w14:paraId="15AD7B16" w14:textId="735DC180" w:rsidR="482DF5FF" w:rsidRDefault="1621653B" w:rsidP="1FA1D8DA">
      <w:pPr>
        <w:numPr>
          <w:ilvl w:val="1"/>
          <w:numId w:val="4"/>
        </w:numPr>
        <w:tabs>
          <w:tab w:val="left" w:pos="284"/>
        </w:tabs>
        <w:spacing w:after="0" w:line="276" w:lineRule="auto"/>
        <w:ind w:left="709" w:hanging="709"/>
        <w:contextualSpacing/>
        <w:jc w:val="both"/>
        <w:rPr>
          <w:rFonts w:ascii="Times New Roman" w:eastAsia="Calibri" w:hAnsi="Times New Roman" w:cs="Times New Roman"/>
          <w:lang w:eastAsia="lt-LT"/>
        </w:rPr>
      </w:pPr>
      <w:r w:rsidRPr="1FA1D8DA">
        <w:rPr>
          <w:rFonts w:ascii="Times New Roman" w:eastAsia="Calibri" w:hAnsi="Times New Roman" w:cs="Times New Roman"/>
          <w:lang w:eastAsia="lt-LT"/>
        </w:rPr>
        <w:t>Rangovas privalo laikytis šių švaros</w:t>
      </w:r>
      <w:r w:rsidR="2FBF0027" w:rsidRPr="1FA1D8DA">
        <w:rPr>
          <w:rFonts w:ascii="Times New Roman" w:eastAsia="Calibri" w:hAnsi="Times New Roman" w:cs="Times New Roman"/>
          <w:lang w:eastAsia="lt-LT"/>
        </w:rPr>
        <w:t xml:space="preserve"> ir</w:t>
      </w:r>
      <w:r w:rsidRPr="1FA1D8DA">
        <w:rPr>
          <w:rFonts w:ascii="Times New Roman" w:eastAsia="Calibri" w:hAnsi="Times New Roman" w:cs="Times New Roman"/>
          <w:lang w:eastAsia="lt-LT"/>
        </w:rPr>
        <w:t xml:space="preserve"> saugos reikalavimų:</w:t>
      </w:r>
    </w:p>
    <w:p w14:paraId="468D26A6" w14:textId="7E795ACE" w:rsidR="482DF5FF" w:rsidRDefault="03E6B9CF" w:rsidP="005516CA">
      <w:pPr>
        <w:numPr>
          <w:ilvl w:val="1"/>
          <w:numId w:val="9"/>
        </w:numPr>
        <w:tabs>
          <w:tab w:val="left" w:pos="284"/>
          <w:tab w:val="left" w:pos="709"/>
        </w:tabs>
        <w:spacing w:after="0" w:line="276" w:lineRule="auto"/>
        <w:ind w:left="709" w:hanging="709"/>
        <w:contextualSpacing/>
        <w:jc w:val="both"/>
        <w:rPr>
          <w:rFonts w:ascii="Times New Roman" w:eastAsia="Calibri" w:hAnsi="Times New Roman" w:cs="Times New Roman"/>
          <w:lang w:eastAsia="lt-LT"/>
        </w:rPr>
      </w:pPr>
      <w:r w:rsidRPr="5C671B63">
        <w:rPr>
          <w:rFonts w:ascii="Times New Roman" w:eastAsia="Calibri" w:hAnsi="Times New Roman" w:cs="Times New Roman"/>
          <w:lang w:eastAsia="lt-LT"/>
        </w:rPr>
        <w:t>D</w:t>
      </w:r>
      <w:r w:rsidR="482DF5FF" w:rsidRPr="5C671B63">
        <w:rPr>
          <w:rFonts w:ascii="Times New Roman" w:eastAsia="Calibri" w:hAnsi="Times New Roman" w:cs="Times New Roman"/>
          <w:lang w:eastAsia="lt-LT"/>
        </w:rPr>
        <w:t xml:space="preserve">arbus atlikti taip, kad nebūtų teršiamos gatvės, šaligatviai ir kita aplinka už atliekamų </w:t>
      </w:r>
      <w:r w:rsidR="7039A36F" w:rsidRPr="5C671B63">
        <w:rPr>
          <w:rFonts w:ascii="Times New Roman" w:eastAsia="Calibri" w:hAnsi="Times New Roman" w:cs="Times New Roman"/>
          <w:lang w:eastAsia="lt-LT"/>
        </w:rPr>
        <w:t>D</w:t>
      </w:r>
      <w:r w:rsidR="482DF5FF" w:rsidRPr="5C671B63">
        <w:rPr>
          <w:rFonts w:ascii="Times New Roman" w:eastAsia="Calibri" w:hAnsi="Times New Roman" w:cs="Times New Roman"/>
          <w:lang w:eastAsia="lt-LT"/>
        </w:rPr>
        <w:t xml:space="preserve">arbų teritorijos. Transporto priemonės, išvažiuojančios iš </w:t>
      </w:r>
      <w:r w:rsidR="3ADBB19B" w:rsidRPr="5C671B63">
        <w:rPr>
          <w:rFonts w:ascii="Times New Roman" w:eastAsia="Calibri" w:hAnsi="Times New Roman" w:cs="Times New Roman"/>
          <w:lang w:eastAsia="lt-LT"/>
        </w:rPr>
        <w:t>D</w:t>
      </w:r>
      <w:r w:rsidR="482DF5FF" w:rsidRPr="5C671B63">
        <w:rPr>
          <w:rFonts w:ascii="Times New Roman" w:eastAsia="Calibri" w:hAnsi="Times New Roman" w:cs="Times New Roman"/>
          <w:lang w:eastAsia="lt-LT"/>
        </w:rPr>
        <w:t>arbų teritorijos, neturi teršti gatvių ir kitų eismo zonų. Vadovautis Vilniaus miesto savivaldybės tarybos 2011-11-23 Nr. 1-326 „Tvarkymo ir švaros taisyklėmis“;</w:t>
      </w:r>
    </w:p>
    <w:p w14:paraId="10DEBFA6" w14:textId="5BE02B88" w:rsidR="005516CA" w:rsidRDefault="005516CA" w:rsidP="005516CA">
      <w:pPr>
        <w:numPr>
          <w:ilvl w:val="1"/>
          <w:numId w:val="9"/>
        </w:numPr>
        <w:tabs>
          <w:tab w:val="left" w:pos="709"/>
        </w:tabs>
        <w:spacing w:after="0" w:line="276" w:lineRule="auto"/>
        <w:ind w:left="709" w:hanging="709"/>
        <w:contextualSpacing/>
        <w:jc w:val="both"/>
        <w:rPr>
          <w:rFonts w:ascii="Times New Roman" w:eastAsia="Calibri" w:hAnsi="Times New Roman" w:cs="Times New Roman"/>
          <w:lang w:eastAsia="lt-LT"/>
        </w:rPr>
      </w:pPr>
      <w:r w:rsidRPr="002379CD">
        <w:rPr>
          <w:rFonts w:ascii="Times New Roman" w:eastAsia="Calibri" w:hAnsi="Times New Roman" w:cs="Times New Roman"/>
          <w:lang w:eastAsia="lt-LT"/>
        </w:rPr>
        <w:t>Rangovas privalo naudoti kelio darbams skirtus laikinus kilnojamus įspėjamuosius, draudžiamuosius ir nukreipiamuosius kelio ženklus, atitvėrimus, apsaugines signalines tvoreles, vadovautis KŽT bei Lietuvos automobilių kelių direkcijos prie Susisiekimo ministerijos direktoriaus 2012 m. balandžio 16 d. įsakymu Nr. V-87 patvirtintomis taisyklėmis „Automobilių kelių darbo vietų aptvėrimo ir eismo reguliavimo taisyklės T DVAER 12“. Automašinos gatvėse turi dirbti su įjungtais oranžinės spalvos švyturėliais, darbininkai turi vilkėti spec. rūbus, skirtus dirbti kelyje. Automašinos, darbininkų apranga, atitvarai turi būti paženklinti Rangovo atributais;</w:t>
      </w:r>
    </w:p>
    <w:p w14:paraId="768098C0" w14:textId="09F44338" w:rsidR="0763E792" w:rsidRPr="001811AC" w:rsidRDefault="005516CA" w:rsidP="001811AC">
      <w:pPr>
        <w:numPr>
          <w:ilvl w:val="1"/>
          <w:numId w:val="9"/>
        </w:numPr>
        <w:tabs>
          <w:tab w:val="left" w:pos="709"/>
        </w:tabs>
        <w:spacing w:after="0" w:line="276" w:lineRule="auto"/>
        <w:ind w:left="709" w:hanging="709"/>
        <w:contextualSpacing/>
        <w:jc w:val="both"/>
        <w:rPr>
          <w:rFonts w:ascii="Times New Roman" w:eastAsia="Calibri" w:hAnsi="Times New Roman" w:cs="Times New Roman"/>
          <w:lang w:eastAsia="lt-LT"/>
        </w:rPr>
      </w:pPr>
      <w:r w:rsidRPr="001811AC">
        <w:rPr>
          <w:rFonts w:ascii="Times New Roman" w:eastAsia="Calibri" w:hAnsi="Times New Roman" w:cs="Times New Roman"/>
          <w:lang w:eastAsia="lt-LT"/>
        </w:rPr>
        <w:t>Rangovas atliekant Darbus</w:t>
      </w:r>
      <w:r w:rsidR="0066518D" w:rsidRPr="0066518D">
        <w:t xml:space="preserve"> </w:t>
      </w:r>
      <w:r w:rsidR="0066518D" w:rsidRPr="001811AC">
        <w:rPr>
          <w:rFonts w:ascii="Times New Roman" w:eastAsia="Calibri" w:hAnsi="Times New Roman" w:cs="Times New Roman"/>
          <w:lang w:eastAsia="lt-LT"/>
        </w:rPr>
        <w:t>privalo</w:t>
      </w:r>
      <w:r w:rsidRPr="001811AC">
        <w:rPr>
          <w:rFonts w:ascii="Times New Roman" w:eastAsia="Calibri" w:hAnsi="Times New Roman" w:cs="Times New Roman"/>
          <w:lang w:eastAsia="lt-LT"/>
        </w:rPr>
        <w:t xml:space="preserve"> laikytis aplinkos apsaugos (žemės, oro, vandens, gruntinio vandens ir kt.) reikalavimų. Darbams atlikti nenaudoti pavojingųjų aplinkai kenksmingų cheminių medžiagų ir nesukelti </w:t>
      </w:r>
      <w:r w:rsidRPr="001811AC">
        <w:rPr>
          <w:rFonts w:ascii="Times New Roman" w:eastAsia="Calibri" w:hAnsi="Times New Roman" w:cs="Times New Roman"/>
          <w:lang w:eastAsia="lt-LT"/>
        </w:rPr>
        <w:lastRenderedPageBreak/>
        <w:t xml:space="preserve">pavojaus aplinkinių sveikatai. </w:t>
      </w:r>
      <w:r w:rsidR="006B62FE" w:rsidRPr="001811AC">
        <w:rPr>
          <w:rFonts w:ascii="Times New Roman" w:eastAsia="Calibri" w:hAnsi="Times New Roman" w:cs="Times New Roman"/>
          <w:lang w:eastAsia="lt-LT"/>
        </w:rPr>
        <w:t>Baigus darbus</w:t>
      </w:r>
      <w:r w:rsidR="009B1CF2">
        <w:rPr>
          <w:rFonts w:ascii="Times New Roman" w:eastAsia="Calibri" w:hAnsi="Times New Roman" w:cs="Times New Roman"/>
          <w:lang w:eastAsia="lt-LT"/>
        </w:rPr>
        <w:t xml:space="preserve"> Rangovas turi </w:t>
      </w:r>
      <w:r w:rsidR="006B62FE" w:rsidRPr="001811AC">
        <w:rPr>
          <w:rFonts w:ascii="Times New Roman" w:eastAsia="Calibri" w:hAnsi="Times New Roman" w:cs="Times New Roman"/>
          <w:lang w:eastAsia="lt-LT"/>
        </w:rPr>
        <w:t>sutvarkyti Darbų vietą ir aplinką, išrūšiuoti likusias atliekas ir nepanaudotas medžiagas išvežti utilizavimui į tam skirtas atliekų rūšiavimo vietas.</w:t>
      </w:r>
    </w:p>
    <w:p w14:paraId="21E41055" w14:textId="33B6F784" w:rsidR="00A51325" w:rsidRPr="00A45EA8" w:rsidRDefault="00A51325" w:rsidP="00B705A3">
      <w:pPr>
        <w:numPr>
          <w:ilvl w:val="1"/>
          <w:numId w:val="11"/>
        </w:numPr>
        <w:spacing w:after="0" w:line="276" w:lineRule="auto"/>
        <w:ind w:left="709" w:hanging="709"/>
        <w:contextualSpacing/>
        <w:jc w:val="both"/>
        <w:rPr>
          <w:rFonts w:ascii="Times New Roman" w:eastAsia="Calibri" w:hAnsi="Times New Roman" w:cs="Times New Roman"/>
          <w:kern w:val="0"/>
          <w:lang w:eastAsia="lt-LT"/>
          <w14:ligatures w14:val="none"/>
        </w:rPr>
      </w:pPr>
      <w:r w:rsidRPr="5C671B63">
        <w:rPr>
          <w:rFonts w:ascii="Times New Roman" w:eastAsia="Calibri" w:hAnsi="Times New Roman" w:cs="Times New Roman"/>
          <w:kern w:val="0"/>
          <w:lang w:eastAsia="lt-LT"/>
          <w14:ligatures w14:val="none"/>
        </w:rPr>
        <w:t xml:space="preserve">Atlikti </w:t>
      </w:r>
      <w:r w:rsidR="69860CB3" w:rsidRPr="5C671B63">
        <w:rPr>
          <w:rFonts w:ascii="Times New Roman" w:eastAsia="Calibri" w:hAnsi="Times New Roman" w:cs="Times New Roman"/>
          <w:kern w:val="0"/>
          <w:lang w:eastAsia="lt-LT"/>
          <w14:ligatures w14:val="none"/>
        </w:rPr>
        <w:t>D</w:t>
      </w:r>
      <w:r w:rsidRPr="5C671B63">
        <w:rPr>
          <w:rFonts w:ascii="Times New Roman" w:eastAsia="Calibri" w:hAnsi="Times New Roman" w:cs="Times New Roman"/>
          <w:kern w:val="0"/>
          <w:lang w:eastAsia="lt-LT"/>
          <w14:ligatures w14:val="none"/>
        </w:rPr>
        <w:t xml:space="preserve">arbai bus priimami pagal </w:t>
      </w:r>
      <w:r w:rsidR="61942F94" w:rsidRPr="5C671B63">
        <w:rPr>
          <w:rFonts w:ascii="Times New Roman" w:eastAsia="Calibri" w:hAnsi="Times New Roman" w:cs="Times New Roman"/>
          <w:kern w:val="0"/>
          <w:lang w:eastAsia="lt-LT"/>
          <w14:ligatures w14:val="none"/>
        </w:rPr>
        <w:t>D</w:t>
      </w:r>
      <w:r w:rsidRPr="5C671B63">
        <w:rPr>
          <w:rFonts w:ascii="Times New Roman" w:eastAsia="Calibri" w:hAnsi="Times New Roman" w:cs="Times New Roman"/>
          <w:kern w:val="0"/>
          <w:lang w:eastAsia="lt-LT"/>
          <w14:ligatures w14:val="none"/>
        </w:rPr>
        <w:t>arbų priėmimo-perdavimo aktą.</w:t>
      </w:r>
    </w:p>
    <w:p w14:paraId="45534719" w14:textId="0E5014B8" w:rsidR="00A51325" w:rsidRPr="00A45EA8" w:rsidRDefault="00A51325" w:rsidP="00B705A3">
      <w:pPr>
        <w:numPr>
          <w:ilvl w:val="1"/>
          <w:numId w:val="11"/>
        </w:numPr>
        <w:spacing w:after="0" w:line="276" w:lineRule="auto"/>
        <w:ind w:left="709" w:hanging="709"/>
        <w:contextualSpacing/>
        <w:jc w:val="both"/>
        <w:rPr>
          <w:rFonts w:ascii="Times New Roman" w:eastAsia="Calibri" w:hAnsi="Times New Roman" w:cs="Times New Roman"/>
          <w:kern w:val="0"/>
          <w:lang w:eastAsia="lt-LT"/>
          <w14:ligatures w14:val="none"/>
        </w:rPr>
      </w:pPr>
      <w:r w:rsidRPr="784D474E">
        <w:rPr>
          <w:rFonts w:ascii="Times New Roman" w:eastAsia="Calibri" w:hAnsi="Times New Roman" w:cs="Times New Roman"/>
          <w:kern w:val="0"/>
          <w:lang w:eastAsia="lt-LT"/>
          <w14:ligatures w14:val="none"/>
        </w:rPr>
        <w:t xml:space="preserve">Pirkime taikomi žaliojo pirkimo reikalavimai, t.y.: šalys, vykdydamos </w:t>
      </w:r>
      <w:r w:rsidR="00AA0F41" w:rsidRPr="784D474E">
        <w:rPr>
          <w:rFonts w:ascii="Times New Roman" w:eastAsia="Calibri" w:hAnsi="Times New Roman" w:cs="Times New Roman"/>
          <w:kern w:val="0"/>
          <w:lang w:eastAsia="lt-LT"/>
          <w14:ligatures w14:val="none"/>
        </w:rPr>
        <w:t>S</w:t>
      </w:r>
      <w:r w:rsidRPr="784D474E">
        <w:rPr>
          <w:rFonts w:ascii="Times New Roman" w:eastAsia="Calibri" w:hAnsi="Times New Roman" w:cs="Times New Roman"/>
          <w:kern w:val="0"/>
          <w:lang w:eastAsia="lt-LT"/>
          <w14:ligatures w14:val="none"/>
        </w:rPr>
        <w:t>utartį, įsipareigos laikytis šių aplinkosaugos reikalavimų</w:t>
      </w:r>
      <w:r w:rsidR="00580023">
        <w:rPr>
          <w:rFonts w:ascii="Times New Roman" w:eastAsia="Calibri" w:hAnsi="Times New Roman" w:cs="Times New Roman"/>
          <w:kern w:val="0"/>
          <w:lang w:eastAsia="lt-LT"/>
          <w14:ligatures w14:val="none"/>
        </w:rPr>
        <w:t>:</w:t>
      </w:r>
    </w:p>
    <w:p w14:paraId="5A6AA90C" w14:textId="77777777" w:rsidR="0083787F" w:rsidRPr="00A45EA8" w:rsidRDefault="594C8A48" w:rsidP="005516CA">
      <w:pPr>
        <w:numPr>
          <w:ilvl w:val="2"/>
          <w:numId w:val="11"/>
        </w:numPr>
        <w:tabs>
          <w:tab w:val="left" w:pos="709"/>
        </w:tabs>
        <w:spacing w:after="0" w:line="276" w:lineRule="auto"/>
        <w:ind w:left="709" w:hanging="709"/>
        <w:contextualSpacing/>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kern w:val="0"/>
          <w:lang w:eastAsia="lt-LT"/>
          <w14:ligatures w14:val="none"/>
        </w:rPr>
        <w:t>darbų atlikimo metu susidariusios atliekos turi būti tvarkomos nepažeidžiant aplinkosaugos reikalavimų ir rūšiuojamos jų susidarymo vietoje. Sutarties vykdymo metu susidariusios atliekos (pvz.: metalai, plastikai) turi būti išrūšiuojamos atliekų / metalo laužo ir kt. konteineriuose</w:t>
      </w:r>
      <w:r w:rsidR="27E41176" w:rsidRPr="00A45EA8">
        <w:rPr>
          <w:rFonts w:ascii="Times New Roman" w:eastAsia="Calibri" w:hAnsi="Times New Roman" w:cs="Times New Roman"/>
          <w:kern w:val="0"/>
          <w:lang w:eastAsia="lt-LT"/>
          <w14:ligatures w14:val="none"/>
        </w:rPr>
        <w:t>;</w:t>
      </w:r>
    </w:p>
    <w:p w14:paraId="32E9C7A1" w14:textId="25AE9AA0" w:rsidR="00A51325" w:rsidRDefault="787F59C6" w:rsidP="00F83153">
      <w:pPr>
        <w:numPr>
          <w:ilvl w:val="2"/>
          <w:numId w:val="11"/>
        </w:numPr>
        <w:tabs>
          <w:tab w:val="left" w:pos="709"/>
        </w:tabs>
        <w:spacing w:after="0" w:line="276" w:lineRule="auto"/>
        <w:ind w:left="709" w:hanging="709"/>
        <w:contextualSpacing/>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kern w:val="0"/>
          <w:lang w:eastAsia="lt-LT"/>
          <w14:ligatures w14:val="none"/>
        </w:rPr>
        <w:t>Užsakovui</w:t>
      </w:r>
      <w:r w:rsidR="00526699">
        <w:rPr>
          <w:rFonts w:ascii="Times New Roman" w:eastAsia="Calibri" w:hAnsi="Times New Roman" w:cs="Times New Roman"/>
          <w:kern w:val="0"/>
          <w:lang w:eastAsia="lt-LT"/>
          <w14:ligatures w14:val="none"/>
        </w:rPr>
        <w:t xml:space="preserve"> pareikalavus pateikti</w:t>
      </w:r>
      <w:r w:rsidRPr="00A45EA8">
        <w:rPr>
          <w:rFonts w:ascii="Times New Roman" w:eastAsia="Calibri" w:hAnsi="Times New Roman" w:cs="Times New Roman"/>
          <w:kern w:val="0"/>
          <w:lang w:eastAsia="lt-LT"/>
          <w14:ligatures w14:val="none"/>
        </w:rPr>
        <w:t xml:space="preserve"> statybinio laužo išvežimą į tam specialiai skirtas vietas patvirtinančius dokumentus</w:t>
      </w:r>
      <w:r w:rsidR="00BC4F64">
        <w:rPr>
          <w:rFonts w:ascii="Times New Roman" w:eastAsia="Calibri" w:hAnsi="Times New Roman" w:cs="Times New Roman"/>
          <w:kern w:val="0"/>
          <w:lang w:eastAsia="lt-LT"/>
          <w14:ligatures w14:val="none"/>
        </w:rPr>
        <w:t>.</w:t>
      </w:r>
    </w:p>
    <w:p w14:paraId="7CE44AC7" w14:textId="366EAB5E" w:rsidR="001403C8" w:rsidRPr="00DB2E7C" w:rsidDel="00596B45" w:rsidRDefault="000A05C2" w:rsidP="003A0F0B">
      <w:pPr>
        <w:pStyle w:val="ListParagraph"/>
        <w:numPr>
          <w:ilvl w:val="1"/>
          <w:numId w:val="11"/>
        </w:numPr>
        <w:spacing w:after="0" w:line="276" w:lineRule="auto"/>
        <w:ind w:left="709" w:hanging="709"/>
        <w:jc w:val="both"/>
        <w:rPr>
          <w:rFonts w:ascii="Times New Roman" w:eastAsia="Calibri" w:hAnsi="Times New Roman" w:cs="Times New Roman"/>
          <w:kern w:val="0"/>
          <w:lang w:eastAsia="lt-LT"/>
          <w14:ligatures w14:val="none"/>
        </w:rPr>
      </w:pPr>
      <w:r w:rsidRPr="000A05C2">
        <w:rPr>
          <w:rFonts w:ascii="Times New Roman" w:eastAsia="Calibri" w:hAnsi="Times New Roman" w:cs="Times New Roman"/>
          <w:kern w:val="0"/>
          <w:lang w:eastAsia="lt-LT"/>
          <w14:ligatures w14:val="none"/>
        </w:rPr>
        <w:t xml:space="preserve">Rangovas </w:t>
      </w:r>
      <w:r w:rsidR="001403C8" w:rsidRPr="00A245B4">
        <w:rPr>
          <w:rFonts w:ascii="Times New Roman" w:eastAsia="Calibri" w:hAnsi="Times New Roman" w:cs="Times New Roman"/>
          <w:kern w:val="0"/>
          <w:lang w:eastAsia="lt-LT"/>
          <w14:ligatures w14:val="none"/>
        </w:rPr>
        <w:t xml:space="preserve">negali </w:t>
      </w:r>
      <w:r w:rsidR="003B7056" w:rsidRPr="003B7056">
        <w:rPr>
          <w:rFonts w:ascii="Times New Roman" w:eastAsia="Calibri" w:hAnsi="Times New Roman" w:cs="Times New Roman"/>
          <w:kern w:val="0"/>
          <w:lang w:eastAsia="lt-LT"/>
          <w14:ligatures w14:val="none"/>
        </w:rPr>
        <w:t>Darbams naudot</w:t>
      </w:r>
      <w:r w:rsidR="003B7056">
        <w:rPr>
          <w:rFonts w:ascii="Times New Roman" w:eastAsia="Calibri" w:hAnsi="Times New Roman" w:cs="Times New Roman"/>
          <w:kern w:val="0"/>
          <w:lang w:eastAsia="lt-LT"/>
          <w14:ligatures w14:val="none"/>
        </w:rPr>
        <w:t>i</w:t>
      </w:r>
      <w:r w:rsidR="001403C8" w:rsidRPr="00A245B4">
        <w:rPr>
          <w:rFonts w:ascii="Times New Roman" w:eastAsia="Calibri" w:hAnsi="Times New Roman" w:cs="Times New Roman"/>
          <w:kern w:val="0"/>
          <w:lang w:eastAsia="lt-LT"/>
          <w14:ligatures w14:val="none"/>
        </w:rPr>
        <w:t xml:space="preserve"> Prekių (įskaitant jų sudedamąsias dalis) ar paslaugų, jei prekių (įskaitant jų sudedamąsias dalis) kilmė yra ar paslaugos teikiamos iš Viešųjų pirkimų įstatymo 92 straipsnio 15 dalyje numatytame sąraše nurodytų valstybių ar teritorijų.</w:t>
      </w:r>
    </w:p>
    <w:p w14:paraId="4D9C2D33" w14:textId="77777777" w:rsidR="00A51325" w:rsidRPr="00A45EA8" w:rsidRDefault="00A51325" w:rsidP="005516CA">
      <w:pPr>
        <w:numPr>
          <w:ilvl w:val="0"/>
          <w:numId w:val="12"/>
        </w:numPr>
        <w:pBdr>
          <w:top w:val="single" w:sz="8" w:space="1" w:color="auto"/>
          <w:bottom w:val="single" w:sz="8" w:space="1" w:color="auto"/>
        </w:pBdr>
        <w:tabs>
          <w:tab w:val="left" w:pos="284"/>
        </w:tabs>
        <w:spacing w:before="60" w:after="60" w:line="240" w:lineRule="auto"/>
        <w:contextualSpacing/>
        <w:jc w:val="both"/>
        <w:rPr>
          <w:rFonts w:ascii="Times New Roman" w:eastAsia="Calibri" w:hAnsi="Times New Roman" w:cs="Times New Roman"/>
          <w:b/>
          <w:bCs/>
          <w:kern w:val="0"/>
          <w:lang w:eastAsia="lt-LT"/>
          <w14:ligatures w14:val="none"/>
        </w:rPr>
      </w:pPr>
      <w:r w:rsidRPr="00A45EA8">
        <w:rPr>
          <w:rFonts w:ascii="Times New Roman" w:eastAsia="Calibri" w:hAnsi="Times New Roman" w:cs="Times New Roman"/>
          <w:b/>
          <w:bCs/>
          <w:kern w:val="0"/>
          <w:lang w:eastAsia="lt-LT"/>
          <w14:ligatures w14:val="none"/>
        </w:rPr>
        <w:t>DARBŲ GARANTIJA</w:t>
      </w:r>
    </w:p>
    <w:p w14:paraId="7B7EE2D4" w14:textId="55147085" w:rsidR="00A51325" w:rsidRPr="00A45EA8" w:rsidRDefault="00A51325" w:rsidP="00F83153">
      <w:pPr>
        <w:pStyle w:val="ListParagraph"/>
        <w:numPr>
          <w:ilvl w:val="1"/>
          <w:numId w:val="13"/>
        </w:numPr>
        <w:tabs>
          <w:tab w:val="left" w:pos="567"/>
        </w:tabs>
        <w:spacing w:after="0" w:line="240" w:lineRule="auto"/>
        <w:ind w:left="567" w:hanging="567"/>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kern w:val="0"/>
          <w:lang w:eastAsia="lt-LT"/>
          <w14:ligatures w14:val="none"/>
        </w:rPr>
        <w:t>Garantija galioja penkerius metus.</w:t>
      </w:r>
    </w:p>
    <w:p w14:paraId="4DD0CF08" w14:textId="2DE2A8C8" w:rsidR="00A51325" w:rsidRPr="00A45EA8" w:rsidRDefault="00A51325" w:rsidP="00F83153">
      <w:pPr>
        <w:pStyle w:val="ListParagraph"/>
        <w:numPr>
          <w:ilvl w:val="1"/>
          <w:numId w:val="13"/>
        </w:numPr>
        <w:shd w:val="clear" w:color="auto" w:fill="FFFFFF"/>
        <w:spacing w:after="0" w:line="240" w:lineRule="auto"/>
        <w:ind w:left="567" w:hanging="567"/>
        <w:jc w:val="both"/>
        <w:rPr>
          <w:rFonts w:ascii="Times New Roman" w:eastAsia="Times New Roman" w:hAnsi="Times New Roman" w:cs="Times New Roman"/>
          <w:kern w:val="0"/>
          <w:sz w:val="20"/>
          <w:szCs w:val="20"/>
          <w14:ligatures w14:val="none"/>
        </w:rPr>
      </w:pPr>
      <w:r w:rsidRPr="00A45EA8">
        <w:rPr>
          <w:rFonts w:ascii="Times New Roman" w:eastAsia="Calibri" w:hAnsi="Times New Roman" w:cs="Times New Roman"/>
          <w:kern w:val="0"/>
          <w:lang w:eastAsia="lt-LT"/>
          <w14:ligatures w14:val="none"/>
        </w:rPr>
        <w:t>Dešimt metų – esant paslėptų statinio defektų.</w:t>
      </w:r>
    </w:p>
    <w:p w14:paraId="5EA35506" w14:textId="67A9EF1D" w:rsidR="00A51325" w:rsidRPr="00A45EA8" w:rsidRDefault="00A51325" w:rsidP="00F83153">
      <w:pPr>
        <w:pStyle w:val="ListParagraph"/>
        <w:numPr>
          <w:ilvl w:val="1"/>
          <w:numId w:val="13"/>
        </w:numPr>
        <w:shd w:val="clear" w:color="auto" w:fill="FFFFFF"/>
        <w:spacing w:after="0" w:line="240" w:lineRule="auto"/>
        <w:ind w:left="567" w:hanging="567"/>
        <w:jc w:val="both"/>
        <w:rPr>
          <w:rFonts w:ascii="Times New Roman" w:eastAsia="Times New Roman" w:hAnsi="Times New Roman" w:cs="Times New Roman"/>
          <w:kern w:val="0"/>
          <w:sz w:val="20"/>
          <w:szCs w:val="20"/>
          <w14:ligatures w14:val="none"/>
        </w:rPr>
      </w:pPr>
      <w:r w:rsidRPr="00A45EA8">
        <w:rPr>
          <w:rFonts w:ascii="Times New Roman" w:eastAsia="Calibri" w:hAnsi="Times New Roman" w:cs="Times New Roman"/>
          <w:kern w:val="0"/>
          <w:lang w:eastAsia="lt-LT"/>
          <w14:ligatures w14:val="none"/>
        </w:rPr>
        <w:t>Dvidešimt metų – esant tyčia paslėptų defektų.</w:t>
      </w:r>
    </w:p>
    <w:p w14:paraId="3B01AF55" w14:textId="20D61F64" w:rsidR="00A51325" w:rsidRPr="00A45EA8" w:rsidRDefault="00A51325" w:rsidP="00F83153">
      <w:pPr>
        <w:pStyle w:val="ListParagraph"/>
        <w:numPr>
          <w:ilvl w:val="1"/>
          <w:numId w:val="13"/>
        </w:numPr>
        <w:shd w:val="clear" w:color="auto" w:fill="FFFFFF"/>
        <w:spacing w:after="0" w:line="240" w:lineRule="auto"/>
        <w:ind w:left="567" w:hanging="567"/>
        <w:jc w:val="both"/>
        <w:rPr>
          <w:rFonts w:ascii="Times New Roman" w:eastAsia="Times New Roman" w:hAnsi="Times New Roman" w:cs="Times New Roman"/>
          <w:kern w:val="0"/>
          <w:sz w:val="20"/>
          <w:szCs w:val="20"/>
          <w14:ligatures w14:val="none"/>
        </w:rPr>
      </w:pPr>
      <w:r w:rsidRPr="00A45EA8">
        <w:rPr>
          <w:rFonts w:ascii="Times New Roman" w:eastAsia="Calibri" w:hAnsi="Times New Roman" w:cs="Times New Roman"/>
          <w:kern w:val="0"/>
          <w:lang w:eastAsia="lt-LT"/>
          <w14:ligatures w14:val="none"/>
        </w:rPr>
        <w:t>Garantija pradedama skaičiuoti nuo visų Rangovo atliktų darbų perdavimo Užsakovui pagal darbų priėmimo-perdavimo aktą.</w:t>
      </w:r>
    </w:p>
    <w:p w14:paraId="6040ABEA" w14:textId="3DCE8AAF" w:rsidR="00A51325" w:rsidRPr="00A45EA8" w:rsidRDefault="002F0BB5" w:rsidP="3A89ACE4">
      <w:pPr>
        <w:numPr>
          <w:ilvl w:val="0"/>
          <w:numId w:val="13"/>
        </w:numPr>
        <w:pBdr>
          <w:top w:val="single" w:sz="8" w:space="1" w:color="auto"/>
          <w:bottom w:val="single" w:sz="8" w:space="1" w:color="auto"/>
        </w:pBdr>
        <w:tabs>
          <w:tab w:val="left" w:pos="284"/>
        </w:tabs>
        <w:spacing w:before="60" w:after="60" w:line="240" w:lineRule="auto"/>
        <w:contextualSpacing/>
        <w:jc w:val="both"/>
        <w:rPr>
          <w:rFonts w:ascii="Times New Roman" w:eastAsia="Calibri" w:hAnsi="Times New Roman" w:cs="Times New Roman"/>
          <w:b/>
          <w:bCs/>
          <w:kern w:val="0"/>
          <w:lang w:eastAsia="lt-LT"/>
          <w14:ligatures w14:val="none"/>
        </w:rPr>
      </w:pPr>
      <w:r w:rsidRPr="3A89ACE4">
        <w:rPr>
          <w:rFonts w:ascii="Times New Roman" w:eastAsia="Calibri" w:hAnsi="Times New Roman" w:cs="Times New Roman"/>
          <w:b/>
          <w:bCs/>
          <w:kern w:val="0"/>
          <w:lang w:eastAsia="lt-LT"/>
          <w14:ligatures w14:val="none"/>
        </w:rPr>
        <w:t xml:space="preserve"> TECHNINIAI </w:t>
      </w:r>
      <w:r w:rsidR="00A51325" w:rsidRPr="3A89ACE4">
        <w:rPr>
          <w:rFonts w:ascii="Times New Roman" w:eastAsia="Calibri" w:hAnsi="Times New Roman" w:cs="Times New Roman"/>
          <w:b/>
          <w:bCs/>
          <w:kern w:val="0"/>
          <w:lang w:eastAsia="lt-LT"/>
          <w14:ligatures w14:val="none"/>
        </w:rPr>
        <w:t>REIKALAVIMAI</w:t>
      </w:r>
      <w:r w:rsidR="5386BA00" w:rsidRPr="3A89ACE4">
        <w:rPr>
          <w:rFonts w:ascii="Times New Roman" w:eastAsia="Calibri" w:hAnsi="Times New Roman" w:cs="Times New Roman"/>
          <w:b/>
          <w:bCs/>
          <w:kern w:val="0"/>
          <w:lang w:eastAsia="lt-LT"/>
          <w14:ligatures w14:val="none"/>
        </w:rPr>
        <w:t xml:space="preserve"> </w:t>
      </w:r>
      <w:r w:rsidR="681FA20F" w:rsidRPr="3A89ACE4">
        <w:rPr>
          <w:rFonts w:ascii="Times New Roman" w:eastAsia="Calibri" w:hAnsi="Times New Roman" w:cs="Times New Roman"/>
          <w:b/>
          <w:bCs/>
          <w:kern w:val="0"/>
          <w:lang w:eastAsia="lt-LT"/>
          <w14:ligatures w14:val="none"/>
        </w:rPr>
        <w:t xml:space="preserve">ĮRENGIAMOMS </w:t>
      </w:r>
      <w:r w:rsidR="5386BA00" w:rsidRPr="3A89ACE4">
        <w:rPr>
          <w:rFonts w:ascii="Times New Roman" w:eastAsia="Calibri" w:hAnsi="Times New Roman" w:cs="Times New Roman"/>
          <w:b/>
          <w:bCs/>
          <w:kern w:val="0"/>
          <w:lang w:eastAsia="lt-LT"/>
          <w14:ligatures w14:val="none"/>
        </w:rPr>
        <w:t>ATRAMOMS</w:t>
      </w:r>
      <w:r w:rsidR="00A51325" w:rsidRPr="3A89ACE4">
        <w:rPr>
          <w:rFonts w:ascii="Times New Roman" w:eastAsia="Calibri" w:hAnsi="Times New Roman" w:cs="Times New Roman"/>
          <w:b/>
          <w:bCs/>
          <w:kern w:val="0"/>
          <w:lang w:eastAsia="lt-LT"/>
          <w14:ligatures w14:val="none"/>
        </w:rPr>
        <w:t xml:space="preserve"> </w:t>
      </w:r>
    </w:p>
    <w:p w14:paraId="1361EEE6" w14:textId="082091AC" w:rsidR="00B03D9F" w:rsidRPr="005F003D" w:rsidRDefault="005F003D" w:rsidP="006F483F">
      <w:pPr>
        <w:spacing w:after="0" w:line="276" w:lineRule="auto"/>
        <w:ind w:right="281"/>
        <w:jc w:val="right"/>
        <w:rPr>
          <w:rFonts w:ascii="Times New Roman" w:eastAsia="Times New Roman" w:hAnsi="Times New Roman" w:cs="Times New Roman"/>
          <w:noProof/>
          <w:kern w:val="0"/>
          <w:sz w:val="24"/>
          <w:szCs w:val="24"/>
          <w:lang w:eastAsia="lt-LT"/>
          <w14:ligatures w14:val="none"/>
        </w:rPr>
      </w:pPr>
      <w:r>
        <w:rPr>
          <w:rFonts w:ascii="Times New Roman" w:eastAsia="Times New Roman" w:hAnsi="Times New Roman" w:cs="Times New Roman"/>
          <w:noProof/>
          <w:kern w:val="0"/>
          <w:sz w:val="24"/>
          <w:szCs w:val="24"/>
          <w:lang w:eastAsia="lt-LT"/>
          <w14:ligatures w14:val="none"/>
        </w:rPr>
        <w:t xml:space="preserve">1 </w:t>
      </w:r>
      <w:r w:rsidR="006F483F">
        <w:rPr>
          <w:rFonts w:ascii="Times New Roman" w:eastAsia="Times New Roman" w:hAnsi="Times New Roman" w:cs="Times New Roman"/>
          <w:noProof/>
          <w:kern w:val="0"/>
          <w:sz w:val="24"/>
          <w:szCs w:val="24"/>
          <w:lang w:eastAsia="lt-LT"/>
          <w14:ligatures w14:val="none"/>
        </w:rPr>
        <w:t>lentelė</w:t>
      </w:r>
    </w:p>
    <w:tbl>
      <w:tblPr>
        <w:tblW w:w="104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688"/>
        <w:gridCol w:w="2586"/>
      </w:tblGrid>
      <w:tr w:rsidR="003551DC" w:rsidRPr="00D541EE" w14:paraId="24C04328" w14:textId="77777777" w:rsidTr="31BD5254">
        <w:trPr>
          <w:cantSplit/>
          <w:trHeight w:val="284"/>
        </w:trPr>
        <w:tc>
          <w:tcPr>
            <w:tcW w:w="1134" w:type="dxa"/>
            <w:hideMark/>
          </w:tcPr>
          <w:p w14:paraId="49B31D70" w14:textId="77777777" w:rsidR="003551DC" w:rsidRPr="00D541EE" w:rsidRDefault="470E5320" w:rsidP="70FB7A6A">
            <w:pPr>
              <w:spacing w:after="0"/>
              <w:ind w:right="-106"/>
              <w:rPr>
                <w:rFonts w:ascii="Times New Roman" w:eastAsia="Times New Roman" w:hAnsi="Times New Roman" w:cs="Times New Roman"/>
              </w:rPr>
            </w:pPr>
            <w:bookmarkStart w:id="0" w:name="_Hlk513131050"/>
            <w:r w:rsidRPr="70FB7A6A">
              <w:rPr>
                <w:rFonts w:ascii="Times New Roman" w:eastAsia="Times New Roman" w:hAnsi="Times New Roman" w:cs="Times New Roman"/>
              </w:rPr>
              <w:t>Eil. Nr.</w:t>
            </w:r>
          </w:p>
        </w:tc>
        <w:tc>
          <w:tcPr>
            <w:tcW w:w="6688" w:type="dxa"/>
            <w:vAlign w:val="center"/>
            <w:hideMark/>
          </w:tcPr>
          <w:p w14:paraId="777D3916" w14:textId="77777777" w:rsidR="003551DC" w:rsidRPr="00D541EE" w:rsidRDefault="470E5320" w:rsidP="70FB7A6A">
            <w:pPr>
              <w:spacing w:after="0"/>
              <w:ind w:right="-44"/>
              <w:jc w:val="center"/>
              <w:rPr>
                <w:rFonts w:ascii="Times New Roman" w:eastAsia="Times New Roman" w:hAnsi="Times New Roman" w:cs="Times New Roman"/>
              </w:rPr>
            </w:pPr>
            <w:r w:rsidRPr="70FB7A6A">
              <w:rPr>
                <w:rFonts w:ascii="Times New Roman" w:eastAsia="Times New Roman" w:hAnsi="Times New Roman" w:cs="Times New Roman"/>
              </w:rPr>
              <w:t xml:space="preserve">Bendri reikalavimai </w:t>
            </w:r>
          </w:p>
        </w:tc>
        <w:tc>
          <w:tcPr>
            <w:tcW w:w="2586" w:type="dxa"/>
            <w:hideMark/>
          </w:tcPr>
          <w:p w14:paraId="1A03F44F" w14:textId="77777777" w:rsidR="003551DC" w:rsidRPr="00D541EE" w:rsidRDefault="470E5320" w:rsidP="70FB7A6A">
            <w:pPr>
              <w:spacing w:after="0"/>
              <w:jc w:val="center"/>
              <w:rPr>
                <w:rFonts w:ascii="Times New Roman" w:eastAsia="Times New Roman" w:hAnsi="Times New Roman" w:cs="Times New Roman"/>
                <w:lang w:eastAsia="lt-LT"/>
              </w:rPr>
            </w:pPr>
            <w:r w:rsidRPr="70FB7A6A">
              <w:rPr>
                <w:rFonts w:ascii="Times New Roman" w:eastAsia="Times New Roman" w:hAnsi="Times New Roman" w:cs="Times New Roman"/>
                <w:lang w:eastAsia="lt-LT"/>
              </w:rPr>
              <w:t>Pateikiami patvirtinantys dokumentai</w:t>
            </w:r>
          </w:p>
        </w:tc>
      </w:tr>
      <w:tr w:rsidR="003551DC" w:rsidRPr="00D541EE" w14:paraId="47DC8BA0" w14:textId="77777777" w:rsidTr="31BD5254">
        <w:trPr>
          <w:cantSplit/>
          <w:trHeight w:val="284"/>
        </w:trPr>
        <w:tc>
          <w:tcPr>
            <w:tcW w:w="1134" w:type="dxa"/>
          </w:tcPr>
          <w:p w14:paraId="7EDD21CE"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hideMark/>
          </w:tcPr>
          <w:p w14:paraId="0466D898" w14:textId="77777777" w:rsidR="003551DC" w:rsidRPr="00D541EE"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Atrama turi būti cilindro formos, iš 2 pakopų. Atramos išvaizdos brėžinys ir matmenys pateikiamas žemiau po lentele - Pav.1.</w:t>
            </w:r>
          </w:p>
        </w:tc>
        <w:tc>
          <w:tcPr>
            <w:tcW w:w="2586" w:type="dxa"/>
            <w:vMerge w:val="restart"/>
            <w:hideMark/>
          </w:tcPr>
          <w:p w14:paraId="78900353" w14:textId="77777777" w:rsidR="003551DC" w:rsidRPr="00D541EE" w:rsidRDefault="470E5320" w:rsidP="70FB7A6A">
            <w:pPr>
              <w:spacing w:after="0"/>
              <w:rPr>
                <w:rFonts w:ascii="Times New Roman" w:eastAsia="Times New Roman" w:hAnsi="Times New Roman" w:cs="Times New Roman"/>
                <w:highlight w:val="yellow"/>
                <w:lang w:eastAsia="lt-LT"/>
              </w:rPr>
            </w:pPr>
            <w:r w:rsidRPr="70FB7A6A">
              <w:rPr>
                <w:rFonts w:ascii="Times New Roman" w:eastAsia="Times New Roman" w:hAnsi="Times New Roman" w:cs="Times New Roman"/>
                <w:lang w:eastAsia="lt-LT"/>
              </w:rPr>
              <w:t xml:space="preserve">Gamintojo konstrukcinių brėžinių kopijos </w:t>
            </w:r>
          </w:p>
        </w:tc>
      </w:tr>
      <w:tr w:rsidR="003551DC" w:rsidRPr="00D541EE" w14:paraId="208A20C4" w14:textId="77777777" w:rsidTr="31BD5254">
        <w:trPr>
          <w:cantSplit/>
          <w:trHeight w:val="284"/>
        </w:trPr>
        <w:tc>
          <w:tcPr>
            <w:tcW w:w="1134" w:type="dxa"/>
          </w:tcPr>
          <w:p w14:paraId="72E5585B"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tcPr>
          <w:p w14:paraId="637B9617" w14:textId="77777777" w:rsidR="003551DC" w:rsidRPr="00D541EE"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Atramos matmenys:</w:t>
            </w:r>
          </w:p>
        </w:tc>
        <w:tc>
          <w:tcPr>
            <w:tcW w:w="2586" w:type="dxa"/>
            <w:vMerge/>
          </w:tcPr>
          <w:p w14:paraId="1739D416" w14:textId="77777777" w:rsidR="003551DC" w:rsidRPr="00D541EE" w:rsidRDefault="003551DC" w:rsidP="003551DC">
            <w:pPr>
              <w:spacing w:after="0"/>
              <w:rPr>
                <w:szCs w:val="24"/>
                <w:lang w:eastAsia="lt-LT"/>
              </w:rPr>
            </w:pPr>
          </w:p>
        </w:tc>
      </w:tr>
      <w:tr w:rsidR="003551DC" w:rsidRPr="00D541EE" w14:paraId="6C529116" w14:textId="77777777" w:rsidTr="31BD5254">
        <w:trPr>
          <w:cantSplit/>
          <w:trHeight w:val="284"/>
        </w:trPr>
        <w:tc>
          <w:tcPr>
            <w:tcW w:w="1134" w:type="dxa"/>
          </w:tcPr>
          <w:p w14:paraId="6E17D1B2" w14:textId="77777777" w:rsidR="003551DC" w:rsidRPr="00D541EE" w:rsidRDefault="003551DC" w:rsidP="70FB7A6A">
            <w:pPr>
              <w:pStyle w:val="ListParagraph"/>
              <w:numPr>
                <w:ilvl w:val="1"/>
                <w:numId w:val="15"/>
              </w:numPr>
              <w:suppressAutoHyphens/>
              <w:spacing w:after="0" w:line="240" w:lineRule="auto"/>
              <w:ind w:right="-106" w:hanging="449"/>
              <w:rPr>
                <w:rFonts w:ascii="Times New Roman" w:eastAsia="Times New Roman" w:hAnsi="Times New Roman" w:cs="Times New Roman"/>
              </w:rPr>
            </w:pPr>
          </w:p>
        </w:tc>
        <w:tc>
          <w:tcPr>
            <w:tcW w:w="6688" w:type="dxa"/>
          </w:tcPr>
          <w:p w14:paraId="22D49958" w14:textId="77777777" w:rsidR="003551DC" w:rsidRPr="00D541EE"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 xml:space="preserve">Pirma pakopa pagaminta iš plieninio vamzdžio kurio matmenys: </w:t>
            </w:r>
          </w:p>
          <w:p w14:paraId="510B8C3A" w14:textId="77777777" w:rsidR="003551DC" w:rsidRPr="00D541EE"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 xml:space="preserve">aukštis – 6000mm; </w:t>
            </w:r>
          </w:p>
          <w:p w14:paraId="430F5CF2" w14:textId="77777777" w:rsidR="003551DC" w:rsidRPr="000569BD"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diametras (d1):</w:t>
            </w:r>
          </w:p>
          <w:p w14:paraId="3F6D7B84" w14:textId="4D770C8B" w:rsidR="003551DC" w:rsidRPr="000569BD"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atramai 10 tipas – 273mm</w:t>
            </w:r>
            <w:r w:rsidR="3B3CBED8" w:rsidRPr="70FB7A6A">
              <w:rPr>
                <w:rFonts w:ascii="Times New Roman" w:eastAsia="Times New Roman" w:hAnsi="Times New Roman" w:cs="Times New Roman"/>
              </w:rPr>
              <w:t>, sienelės storis ≥10mm;</w:t>
            </w:r>
          </w:p>
          <w:p w14:paraId="66285B5B" w14:textId="5FC6B2A4" w:rsidR="003551DC" w:rsidRPr="000569BD"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atramai 12 tipas – 323,9mm</w:t>
            </w:r>
            <w:r w:rsidR="3B3CBED8" w:rsidRPr="70FB7A6A">
              <w:rPr>
                <w:rFonts w:ascii="Times New Roman" w:eastAsia="Times New Roman" w:hAnsi="Times New Roman" w:cs="Times New Roman"/>
              </w:rPr>
              <w:t>, sienelės storis ≥8mm;</w:t>
            </w:r>
          </w:p>
          <w:p w14:paraId="6150AEBF" w14:textId="33E1BAFF" w:rsidR="003551DC" w:rsidRPr="00D541EE"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atramai 15 tipas – 323,9mm</w:t>
            </w:r>
            <w:r w:rsidR="3B3CBED8" w:rsidRPr="70FB7A6A">
              <w:rPr>
                <w:rFonts w:ascii="Times New Roman" w:eastAsia="Times New Roman" w:hAnsi="Times New Roman" w:cs="Times New Roman"/>
              </w:rPr>
              <w:t>,</w:t>
            </w:r>
            <w:r w:rsidRPr="70FB7A6A">
              <w:rPr>
                <w:rFonts w:ascii="Times New Roman" w:eastAsia="Times New Roman" w:hAnsi="Times New Roman" w:cs="Times New Roman"/>
              </w:rPr>
              <w:t xml:space="preserve"> </w:t>
            </w:r>
            <w:r w:rsidR="3B3CBED8" w:rsidRPr="70FB7A6A">
              <w:rPr>
                <w:rFonts w:ascii="Times New Roman" w:eastAsia="Times New Roman" w:hAnsi="Times New Roman" w:cs="Times New Roman"/>
              </w:rPr>
              <w:t>sienelės storis ≥10mm</w:t>
            </w:r>
            <w:r w:rsidR="6EA99C39" w:rsidRPr="70FB7A6A">
              <w:rPr>
                <w:rFonts w:ascii="Times New Roman" w:eastAsia="Times New Roman" w:hAnsi="Times New Roman" w:cs="Times New Roman"/>
              </w:rPr>
              <w:t>.</w:t>
            </w:r>
          </w:p>
        </w:tc>
        <w:tc>
          <w:tcPr>
            <w:tcW w:w="2586" w:type="dxa"/>
            <w:vMerge/>
          </w:tcPr>
          <w:p w14:paraId="6F4CB1EC" w14:textId="77777777" w:rsidR="003551DC" w:rsidRPr="00D541EE" w:rsidRDefault="003551DC" w:rsidP="003551DC">
            <w:pPr>
              <w:spacing w:after="0"/>
              <w:rPr>
                <w:szCs w:val="24"/>
              </w:rPr>
            </w:pPr>
          </w:p>
        </w:tc>
      </w:tr>
      <w:tr w:rsidR="003551DC" w:rsidRPr="00D541EE" w14:paraId="5E59599D" w14:textId="77777777" w:rsidTr="31BD5254">
        <w:trPr>
          <w:cantSplit/>
          <w:trHeight w:val="284"/>
        </w:trPr>
        <w:tc>
          <w:tcPr>
            <w:tcW w:w="1134" w:type="dxa"/>
          </w:tcPr>
          <w:p w14:paraId="3694D7A1" w14:textId="77777777" w:rsidR="003551DC" w:rsidRPr="00D541EE" w:rsidRDefault="003551DC" w:rsidP="70FB7A6A">
            <w:pPr>
              <w:pStyle w:val="ListParagraph"/>
              <w:numPr>
                <w:ilvl w:val="1"/>
                <w:numId w:val="15"/>
              </w:numPr>
              <w:suppressAutoHyphens/>
              <w:spacing w:after="0" w:line="240" w:lineRule="auto"/>
              <w:ind w:right="-106" w:hanging="449"/>
              <w:rPr>
                <w:rFonts w:ascii="Times New Roman" w:eastAsia="Times New Roman" w:hAnsi="Times New Roman" w:cs="Times New Roman"/>
              </w:rPr>
            </w:pPr>
          </w:p>
        </w:tc>
        <w:tc>
          <w:tcPr>
            <w:tcW w:w="6688" w:type="dxa"/>
          </w:tcPr>
          <w:p w14:paraId="0720FEDA" w14:textId="77777777" w:rsidR="003551DC" w:rsidRPr="00D541EE"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 xml:space="preserve">Antra pakopa pagaminta iš plieninio vamzdžio kurio matmenys: </w:t>
            </w:r>
          </w:p>
          <w:p w14:paraId="17DDAFFD" w14:textId="77777777" w:rsidR="003551DC" w:rsidRPr="00D541EE"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 xml:space="preserve">aukštis  3700mm; </w:t>
            </w:r>
          </w:p>
          <w:p w14:paraId="2EB538A1" w14:textId="77777777" w:rsidR="003551DC" w:rsidRPr="00D541EE"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diametras (d2):</w:t>
            </w:r>
          </w:p>
          <w:p w14:paraId="794A4968" w14:textId="4CA22A70" w:rsidR="003551DC" w:rsidRPr="0017718B"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atramai 10 tipas – 244,5mm</w:t>
            </w:r>
            <w:r w:rsidR="6EA99C39" w:rsidRPr="70FB7A6A">
              <w:rPr>
                <w:rFonts w:ascii="Times New Roman" w:eastAsia="Times New Roman" w:hAnsi="Times New Roman" w:cs="Times New Roman"/>
              </w:rPr>
              <w:t>, sienelės storis ≥5mm;</w:t>
            </w:r>
          </w:p>
          <w:p w14:paraId="31EF2194" w14:textId="05AFE70F" w:rsidR="003551DC" w:rsidRPr="0017718B"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atramai 12 tipas – 273mm</w:t>
            </w:r>
            <w:r w:rsidR="6EA99C39" w:rsidRPr="70FB7A6A">
              <w:rPr>
                <w:rFonts w:ascii="Times New Roman" w:eastAsia="Times New Roman" w:hAnsi="Times New Roman" w:cs="Times New Roman"/>
              </w:rPr>
              <w:t>, sienelės storis ≥4mm;</w:t>
            </w:r>
          </w:p>
          <w:p w14:paraId="6C98D76F" w14:textId="1D99A328" w:rsidR="003551DC" w:rsidRPr="00D541EE"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atramai 15 tipas – 273mm</w:t>
            </w:r>
            <w:r w:rsidR="6EA99C39" w:rsidRPr="70FB7A6A">
              <w:rPr>
                <w:rFonts w:ascii="Times New Roman" w:eastAsia="Times New Roman" w:hAnsi="Times New Roman" w:cs="Times New Roman"/>
              </w:rPr>
              <w:t>, sienelės storis ≥4mm.</w:t>
            </w:r>
          </w:p>
        </w:tc>
        <w:tc>
          <w:tcPr>
            <w:tcW w:w="2586" w:type="dxa"/>
            <w:vMerge/>
          </w:tcPr>
          <w:p w14:paraId="3E8DBB5B" w14:textId="77777777" w:rsidR="003551DC" w:rsidRPr="00D541EE" w:rsidRDefault="003551DC" w:rsidP="003551DC">
            <w:pPr>
              <w:spacing w:after="0"/>
              <w:rPr>
                <w:szCs w:val="24"/>
              </w:rPr>
            </w:pPr>
          </w:p>
        </w:tc>
      </w:tr>
      <w:tr w:rsidR="003551DC" w:rsidRPr="00D541EE" w14:paraId="5031A970" w14:textId="77777777" w:rsidTr="31BD5254">
        <w:trPr>
          <w:cantSplit/>
          <w:trHeight w:val="284"/>
        </w:trPr>
        <w:tc>
          <w:tcPr>
            <w:tcW w:w="1134" w:type="dxa"/>
          </w:tcPr>
          <w:p w14:paraId="24CFC7C9" w14:textId="77777777" w:rsidR="003551DC" w:rsidRPr="00D541EE" w:rsidRDefault="003551DC" w:rsidP="70FB7A6A">
            <w:pPr>
              <w:pStyle w:val="ListParagraph"/>
              <w:numPr>
                <w:ilvl w:val="1"/>
                <w:numId w:val="15"/>
              </w:numPr>
              <w:suppressAutoHyphens/>
              <w:spacing w:after="0" w:line="240" w:lineRule="auto"/>
              <w:ind w:right="-106" w:hanging="449"/>
              <w:rPr>
                <w:rFonts w:ascii="Times New Roman" w:eastAsia="Times New Roman" w:hAnsi="Times New Roman" w:cs="Times New Roman"/>
              </w:rPr>
            </w:pPr>
          </w:p>
        </w:tc>
        <w:tc>
          <w:tcPr>
            <w:tcW w:w="6688" w:type="dxa"/>
          </w:tcPr>
          <w:p w14:paraId="52302523" w14:textId="77777777" w:rsidR="003551DC" w:rsidRPr="00D541EE"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Atramos viršūnėje turi būti suvirinimo būdu sumontuotas adapteris gatvių apšvietimo šviestuvui tvirtinti. Adapterio vamzdis  plieninis, cinkuotas ir nudažytas pagal tokius pačius reikalavimus kaip atrama. Konstrukcijos viršūnė turi būti kaip pavaizduota brėžinyje - Pav.1 – A detalė.</w:t>
            </w:r>
          </w:p>
        </w:tc>
        <w:tc>
          <w:tcPr>
            <w:tcW w:w="2586" w:type="dxa"/>
            <w:vMerge/>
          </w:tcPr>
          <w:p w14:paraId="1C0D959F" w14:textId="77777777" w:rsidR="003551DC" w:rsidRPr="00D541EE" w:rsidRDefault="003551DC" w:rsidP="003551DC">
            <w:pPr>
              <w:spacing w:after="0"/>
              <w:rPr>
                <w:szCs w:val="24"/>
              </w:rPr>
            </w:pPr>
          </w:p>
        </w:tc>
      </w:tr>
      <w:tr w:rsidR="003551DC" w:rsidRPr="00D541EE" w14:paraId="5BBCA967" w14:textId="77777777" w:rsidTr="31BD5254">
        <w:trPr>
          <w:cantSplit/>
          <w:trHeight w:val="284"/>
        </w:trPr>
        <w:tc>
          <w:tcPr>
            <w:tcW w:w="1134" w:type="dxa"/>
          </w:tcPr>
          <w:p w14:paraId="1C3DFBC4" w14:textId="77777777" w:rsidR="003551DC" w:rsidRPr="00D541EE" w:rsidRDefault="003551DC" w:rsidP="70FB7A6A">
            <w:pPr>
              <w:pStyle w:val="ListParagraph"/>
              <w:numPr>
                <w:ilvl w:val="1"/>
                <w:numId w:val="15"/>
              </w:numPr>
              <w:suppressAutoHyphens/>
              <w:spacing w:after="0" w:line="240" w:lineRule="auto"/>
              <w:ind w:right="-106" w:hanging="449"/>
              <w:rPr>
                <w:rFonts w:ascii="Times New Roman" w:eastAsia="Times New Roman" w:hAnsi="Times New Roman" w:cs="Times New Roman"/>
              </w:rPr>
            </w:pPr>
          </w:p>
        </w:tc>
        <w:tc>
          <w:tcPr>
            <w:tcW w:w="6688" w:type="dxa"/>
          </w:tcPr>
          <w:p w14:paraId="10F04C06" w14:textId="77777777" w:rsidR="003551DC" w:rsidRPr="00D541EE"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Atramos aukštis h- 9700mm</w:t>
            </w:r>
          </w:p>
        </w:tc>
        <w:tc>
          <w:tcPr>
            <w:tcW w:w="2586" w:type="dxa"/>
            <w:vMerge/>
          </w:tcPr>
          <w:p w14:paraId="6DA13009" w14:textId="77777777" w:rsidR="003551DC" w:rsidRPr="00D541EE" w:rsidRDefault="003551DC" w:rsidP="003551DC">
            <w:pPr>
              <w:spacing w:after="0"/>
              <w:rPr>
                <w:szCs w:val="24"/>
              </w:rPr>
            </w:pPr>
          </w:p>
        </w:tc>
      </w:tr>
      <w:tr w:rsidR="003551DC" w:rsidRPr="00D541EE" w14:paraId="251FA645" w14:textId="77777777" w:rsidTr="31BD5254">
        <w:trPr>
          <w:cantSplit/>
          <w:trHeight w:val="284"/>
        </w:trPr>
        <w:tc>
          <w:tcPr>
            <w:tcW w:w="1134" w:type="dxa"/>
          </w:tcPr>
          <w:p w14:paraId="6FBBB00D"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tcPr>
          <w:p w14:paraId="43AF0638" w14:textId="27F73DC4" w:rsidR="003551DC" w:rsidRPr="00BE1610" w:rsidRDefault="470E5320" w:rsidP="70FB7A6A">
            <w:pPr>
              <w:spacing w:after="0"/>
              <w:jc w:val="both"/>
              <w:textAlignment w:val="baseline"/>
              <w:rPr>
                <w:rFonts w:ascii="Times New Roman" w:eastAsia="Times New Roman" w:hAnsi="Times New Roman" w:cs="Times New Roman"/>
              </w:rPr>
            </w:pPr>
            <w:r w:rsidRPr="31BD5254">
              <w:rPr>
                <w:rFonts w:ascii="Times New Roman" w:eastAsia="Times New Roman" w:hAnsi="Times New Roman" w:cs="Times New Roman"/>
              </w:rPr>
              <w:t>Atrama pagaminta iš apvalaus vamzdžio pagal EN 10210 arba EN 10219</w:t>
            </w:r>
            <w:r w:rsidR="00F44A0A" w:rsidRPr="31BD5254">
              <w:rPr>
                <w:rFonts w:ascii="Times New Roman" w:eastAsia="Times New Roman" w:hAnsi="Times New Roman" w:cs="Times New Roman"/>
              </w:rPr>
              <w:t xml:space="preserve"> (arba lygiaverčiai</w:t>
            </w:r>
            <w:r w:rsidR="003D2A96" w:rsidRPr="31BD5254">
              <w:rPr>
                <w:rFonts w:ascii="Times New Roman" w:eastAsia="Times New Roman" w:hAnsi="Times New Roman" w:cs="Times New Roman"/>
              </w:rPr>
              <w:t>*</w:t>
            </w:r>
            <w:r w:rsidR="00F44A0A" w:rsidRPr="31BD5254">
              <w:rPr>
                <w:rFonts w:ascii="Times New Roman" w:eastAsia="Times New Roman" w:hAnsi="Times New Roman" w:cs="Times New Roman"/>
              </w:rPr>
              <w:t>)</w:t>
            </w:r>
            <w:r w:rsidRPr="31BD5254">
              <w:rPr>
                <w:rFonts w:ascii="Times New Roman" w:eastAsia="Times New Roman" w:hAnsi="Times New Roman" w:cs="Times New Roman"/>
              </w:rPr>
              <w:t>, plokščios detalės pagal EN 10025-2</w:t>
            </w:r>
            <w:r w:rsidR="00F44A0A" w:rsidRPr="31BD5254">
              <w:rPr>
                <w:rFonts w:ascii="Times New Roman" w:eastAsia="Times New Roman" w:hAnsi="Times New Roman" w:cs="Times New Roman"/>
              </w:rPr>
              <w:t xml:space="preserve"> (arba lygiavertis</w:t>
            </w:r>
            <w:r w:rsidR="003D2A96" w:rsidRPr="31BD5254">
              <w:rPr>
                <w:rFonts w:ascii="Times New Roman" w:eastAsia="Times New Roman" w:hAnsi="Times New Roman" w:cs="Times New Roman"/>
              </w:rPr>
              <w:t>*</w:t>
            </w:r>
            <w:r w:rsidR="00F44A0A" w:rsidRPr="31BD5254">
              <w:rPr>
                <w:rFonts w:ascii="Times New Roman" w:eastAsia="Times New Roman" w:hAnsi="Times New Roman" w:cs="Times New Roman"/>
              </w:rPr>
              <w:t>)</w:t>
            </w:r>
            <w:r w:rsidRPr="31BD5254">
              <w:rPr>
                <w:rFonts w:ascii="Times New Roman" w:eastAsia="Times New Roman" w:hAnsi="Times New Roman" w:cs="Times New Roman"/>
              </w:rPr>
              <w:t>;</w:t>
            </w:r>
          </w:p>
        </w:tc>
        <w:tc>
          <w:tcPr>
            <w:tcW w:w="2586" w:type="dxa"/>
            <w:vMerge w:val="restart"/>
          </w:tcPr>
          <w:p w14:paraId="2C8E7780" w14:textId="77777777" w:rsidR="003551DC" w:rsidRPr="00BE17F3" w:rsidRDefault="470E5320" w:rsidP="70FB7A6A">
            <w:pPr>
              <w:spacing w:after="0"/>
              <w:rPr>
                <w:rFonts w:ascii="Times New Roman" w:eastAsia="Times New Roman" w:hAnsi="Times New Roman" w:cs="Times New Roman"/>
                <w:lang w:eastAsia="lt-LT"/>
              </w:rPr>
            </w:pPr>
            <w:r w:rsidRPr="70FB7A6A">
              <w:rPr>
                <w:rFonts w:ascii="Times New Roman" w:eastAsia="Times New Roman" w:hAnsi="Times New Roman" w:cs="Times New Roman"/>
                <w:lang w:eastAsia="lt-LT"/>
              </w:rPr>
              <w:t>Gamintojo techninės specifikacijos arba deklaracijos kopijos</w:t>
            </w:r>
          </w:p>
          <w:p w14:paraId="708B2537" w14:textId="77777777" w:rsidR="003551DC" w:rsidRPr="00BE17F3" w:rsidRDefault="003551DC" w:rsidP="70FB7A6A">
            <w:pPr>
              <w:spacing w:after="0"/>
              <w:rPr>
                <w:rFonts w:ascii="Times New Roman" w:eastAsia="Times New Roman" w:hAnsi="Times New Roman" w:cs="Times New Roman"/>
                <w:lang w:eastAsia="lt-LT"/>
              </w:rPr>
            </w:pPr>
          </w:p>
        </w:tc>
      </w:tr>
      <w:tr w:rsidR="003551DC" w:rsidRPr="00D541EE" w14:paraId="7F4A2028" w14:textId="77777777" w:rsidTr="31BD5254">
        <w:trPr>
          <w:cantSplit/>
          <w:trHeight w:val="284"/>
        </w:trPr>
        <w:tc>
          <w:tcPr>
            <w:tcW w:w="1134" w:type="dxa"/>
          </w:tcPr>
          <w:p w14:paraId="4A3A5F23"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tcPr>
          <w:p w14:paraId="3C6092CA" w14:textId="77777777" w:rsidR="003551DC" w:rsidRPr="00D541EE" w:rsidRDefault="470E5320" w:rsidP="70FB7A6A">
            <w:pPr>
              <w:spacing w:after="0"/>
              <w:jc w:val="both"/>
              <w:textAlignment w:val="baseline"/>
              <w:rPr>
                <w:rFonts w:ascii="Times New Roman" w:eastAsia="Times New Roman" w:hAnsi="Times New Roman" w:cs="Times New Roman"/>
              </w:rPr>
            </w:pPr>
            <w:r w:rsidRPr="70FB7A6A">
              <w:rPr>
                <w:rFonts w:ascii="Times New Roman" w:eastAsia="Times New Roman" w:hAnsi="Times New Roman" w:cs="Times New Roman"/>
              </w:rPr>
              <w:t>Visa atramos konstrukcija pagaminta iš ne prastesnio nei S355 klasės plieno. Sujungimui tarp vamzdžių gali būti naudojamas plokščias arba išgaubtas žiedas, be kaiščių;</w:t>
            </w:r>
          </w:p>
        </w:tc>
        <w:tc>
          <w:tcPr>
            <w:tcW w:w="2586" w:type="dxa"/>
            <w:vMerge/>
          </w:tcPr>
          <w:p w14:paraId="5FEC1763" w14:textId="77777777" w:rsidR="003551DC" w:rsidRPr="00BE17F3" w:rsidRDefault="003551DC" w:rsidP="003551DC">
            <w:pPr>
              <w:spacing w:after="0"/>
              <w:rPr>
                <w:szCs w:val="24"/>
                <w:lang w:eastAsia="lt-LT"/>
              </w:rPr>
            </w:pPr>
          </w:p>
        </w:tc>
      </w:tr>
      <w:tr w:rsidR="003551DC" w:rsidRPr="00D541EE" w14:paraId="363630EF" w14:textId="77777777" w:rsidTr="31BD5254">
        <w:trPr>
          <w:cantSplit/>
          <w:trHeight w:val="284"/>
        </w:trPr>
        <w:tc>
          <w:tcPr>
            <w:tcW w:w="1134" w:type="dxa"/>
          </w:tcPr>
          <w:p w14:paraId="59C08DA6"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tcPr>
          <w:p w14:paraId="4B070188" w14:textId="69ED0CDD" w:rsidR="003551DC" w:rsidRPr="00D541EE" w:rsidRDefault="470E5320" w:rsidP="70FB7A6A">
            <w:pPr>
              <w:spacing w:after="0"/>
              <w:jc w:val="both"/>
              <w:rPr>
                <w:rFonts w:ascii="Times New Roman" w:eastAsia="Times New Roman" w:hAnsi="Times New Roman" w:cs="Times New Roman"/>
              </w:rPr>
            </w:pPr>
            <w:r w:rsidRPr="70FB7A6A">
              <w:rPr>
                <w:rFonts w:ascii="Times New Roman" w:eastAsia="Times New Roman" w:hAnsi="Times New Roman" w:cs="Times New Roman"/>
              </w:rPr>
              <w:t>Visos suvirinimo siūlės turi atitikti standartą EN 5817 (minimali C klasė)</w:t>
            </w:r>
            <w:r w:rsidR="00F44A0A">
              <w:rPr>
                <w:rFonts w:ascii="Times New Roman" w:eastAsia="Times New Roman" w:hAnsi="Times New Roman" w:cs="Times New Roman"/>
              </w:rPr>
              <w:t xml:space="preserve"> (arba lygiavertis</w:t>
            </w:r>
            <w:r w:rsidR="003D2A96">
              <w:rPr>
                <w:rFonts w:ascii="Times New Roman" w:eastAsia="Times New Roman" w:hAnsi="Times New Roman" w:cs="Times New Roman"/>
              </w:rPr>
              <w:t>*</w:t>
            </w:r>
            <w:r w:rsidR="00F44A0A">
              <w:rPr>
                <w:rFonts w:ascii="Times New Roman" w:eastAsia="Times New Roman" w:hAnsi="Times New Roman" w:cs="Times New Roman"/>
              </w:rPr>
              <w:t>)</w:t>
            </w:r>
            <w:r w:rsidRPr="70FB7A6A">
              <w:rPr>
                <w:rFonts w:ascii="Times New Roman" w:eastAsia="Times New Roman" w:hAnsi="Times New Roman" w:cs="Times New Roman"/>
              </w:rPr>
              <w:t>.</w:t>
            </w:r>
          </w:p>
        </w:tc>
        <w:tc>
          <w:tcPr>
            <w:tcW w:w="2586" w:type="dxa"/>
            <w:vMerge/>
          </w:tcPr>
          <w:p w14:paraId="66D28B48" w14:textId="77777777" w:rsidR="003551DC" w:rsidRPr="00BE17F3" w:rsidRDefault="003551DC" w:rsidP="003551DC">
            <w:pPr>
              <w:spacing w:after="0"/>
              <w:rPr>
                <w:szCs w:val="24"/>
                <w:lang w:eastAsia="lt-LT"/>
              </w:rPr>
            </w:pPr>
          </w:p>
        </w:tc>
      </w:tr>
      <w:tr w:rsidR="003551DC" w:rsidRPr="00D541EE" w14:paraId="42D7F484" w14:textId="77777777" w:rsidTr="31BD5254">
        <w:trPr>
          <w:cantSplit/>
          <w:trHeight w:val="284"/>
        </w:trPr>
        <w:tc>
          <w:tcPr>
            <w:tcW w:w="1134" w:type="dxa"/>
          </w:tcPr>
          <w:p w14:paraId="58000A41"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tcPr>
          <w:p w14:paraId="149639C1" w14:textId="3236581D" w:rsidR="003551DC" w:rsidRPr="00D541EE" w:rsidRDefault="45FDCD7B" w:rsidP="70FB7A6A">
            <w:pPr>
              <w:spacing w:after="0"/>
              <w:jc w:val="both"/>
              <w:rPr>
                <w:rFonts w:ascii="Times New Roman" w:eastAsia="Times New Roman" w:hAnsi="Times New Roman" w:cs="Times New Roman"/>
                <w:highlight w:val="yellow"/>
              </w:rPr>
            </w:pPr>
            <w:r w:rsidRPr="70FB7A6A">
              <w:rPr>
                <w:rFonts w:ascii="Times New Roman" w:eastAsia="Times New Roman" w:hAnsi="Times New Roman" w:cs="Times New Roman"/>
              </w:rPr>
              <w:t>Atramos ir pagrindo plokštės mechaniniai skaičiavimai turi būti atlikti pagal EN 50119</w:t>
            </w:r>
            <w:r w:rsidR="00F44A0A">
              <w:rPr>
                <w:rFonts w:ascii="Times New Roman" w:eastAsia="Times New Roman" w:hAnsi="Times New Roman" w:cs="Times New Roman"/>
              </w:rPr>
              <w:t xml:space="preserve"> (arba lygiavertis</w:t>
            </w:r>
            <w:r w:rsidR="003D2A96">
              <w:rPr>
                <w:rFonts w:ascii="Times New Roman" w:eastAsia="Times New Roman" w:hAnsi="Times New Roman" w:cs="Times New Roman"/>
              </w:rPr>
              <w:t>*</w:t>
            </w:r>
            <w:r w:rsidR="00F44A0A">
              <w:rPr>
                <w:rFonts w:ascii="Times New Roman" w:eastAsia="Times New Roman" w:hAnsi="Times New Roman" w:cs="Times New Roman"/>
              </w:rPr>
              <w:t>)</w:t>
            </w:r>
            <w:r w:rsidRPr="70FB7A6A">
              <w:rPr>
                <w:rFonts w:ascii="Times New Roman" w:eastAsia="Times New Roman" w:hAnsi="Times New Roman" w:cs="Times New Roman"/>
              </w:rPr>
              <w:t xml:space="preserve"> arba pagal EN 40-3-1</w:t>
            </w:r>
            <w:r w:rsidR="00F44A0A">
              <w:rPr>
                <w:rFonts w:ascii="Times New Roman" w:eastAsia="Times New Roman" w:hAnsi="Times New Roman" w:cs="Times New Roman"/>
              </w:rPr>
              <w:t xml:space="preserve"> (arba lygiavertis</w:t>
            </w:r>
            <w:r w:rsidR="003D2A96">
              <w:rPr>
                <w:rFonts w:ascii="Times New Roman" w:eastAsia="Times New Roman" w:hAnsi="Times New Roman" w:cs="Times New Roman"/>
              </w:rPr>
              <w:t>*</w:t>
            </w:r>
            <w:r w:rsidR="00F44A0A">
              <w:rPr>
                <w:rFonts w:ascii="Times New Roman" w:eastAsia="Times New Roman" w:hAnsi="Times New Roman" w:cs="Times New Roman"/>
              </w:rPr>
              <w:t>)</w:t>
            </w:r>
            <w:r w:rsidRPr="70FB7A6A">
              <w:rPr>
                <w:rFonts w:ascii="Times New Roman" w:eastAsia="Times New Roman" w:hAnsi="Times New Roman" w:cs="Times New Roman"/>
              </w:rPr>
              <w:t xml:space="preserve"> ir EN 40-3-3</w:t>
            </w:r>
            <w:r w:rsidR="008532A6">
              <w:rPr>
                <w:rFonts w:ascii="Times New Roman" w:eastAsia="Times New Roman" w:hAnsi="Times New Roman" w:cs="Times New Roman"/>
              </w:rPr>
              <w:t xml:space="preserve"> (arba lygiavertis</w:t>
            </w:r>
            <w:r w:rsidR="003D2A96">
              <w:rPr>
                <w:rFonts w:ascii="Times New Roman" w:eastAsia="Times New Roman" w:hAnsi="Times New Roman" w:cs="Times New Roman"/>
              </w:rPr>
              <w:t>*</w:t>
            </w:r>
            <w:r w:rsidR="008532A6">
              <w:rPr>
                <w:rFonts w:ascii="Times New Roman" w:eastAsia="Times New Roman" w:hAnsi="Times New Roman" w:cs="Times New Roman"/>
              </w:rPr>
              <w:t>).</w:t>
            </w:r>
          </w:p>
        </w:tc>
        <w:tc>
          <w:tcPr>
            <w:tcW w:w="2586" w:type="dxa"/>
            <w:vMerge w:val="restart"/>
          </w:tcPr>
          <w:p w14:paraId="6232684B" w14:textId="77777777" w:rsidR="003551DC" w:rsidRPr="00BE17F3" w:rsidRDefault="470E5320" w:rsidP="70FB7A6A">
            <w:pPr>
              <w:spacing w:after="0"/>
              <w:rPr>
                <w:rFonts w:ascii="Times New Roman" w:eastAsia="Times New Roman" w:hAnsi="Times New Roman" w:cs="Times New Roman"/>
                <w:lang w:eastAsia="lt-LT"/>
              </w:rPr>
            </w:pPr>
            <w:r w:rsidRPr="70FB7A6A">
              <w:rPr>
                <w:rFonts w:ascii="Times New Roman" w:eastAsia="Times New Roman" w:hAnsi="Times New Roman" w:cs="Times New Roman"/>
              </w:rPr>
              <w:t>Statinių skaičiavimų ataskaitos</w:t>
            </w:r>
          </w:p>
        </w:tc>
      </w:tr>
      <w:tr w:rsidR="003551DC" w:rsidRPr="00D541EE" w14:paraId="66A42B75" w14:textId="77777777" w:rsidTr="31BD5254">
        <w:trPr>
          <w:cantSplit/>
          <w:trHeight w:val="284"/>
        </w:trPr>
        <w:tc>
          <w:tcPr>
            <w:tcW w:w="1134" w:type="dxa"/>
          </w:tcPr>
          <w:p w14:paraId="71CC3BAD"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tcPr>
          <w:p w14:paraId="431A3FE1" w14:textId="77777777" w:rsidR="003551DC" w:rsidRPr="00D541EE"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Atrama 9 metrų aukštyje nuo žemės paviršiaus turi atlaikyti:</w:t>
            </w:r>
          </w:p>
          <w:p w14:paraId="61116118" w14:textId="77777777" w:rsidR="003551DC" w:rsidRPr="00D541EE" w:rsidRDefault="470E5320" w:rsidP="70FB7A6A">
            <w:pPr>
              <w:pStyle w:val="ListParagraph"/>
              <w:numPr>
                <w:ilvl w:val="0"/>
                <w:numId w:val="16"/>
              </w:numPr>
              <w:suppressAutoHyphens/>
              <w:spacing w:after="0" w:line="240" w:lineRule="auto"/>
              <w:ind w:right="-44"/>
              <w:jc w:val="both"/>
              <w:rPr>
                <w:rFonts w:ascii="Times New Roman" w:eastAsia="Times New Roman" w:hAnsi="Times New Roman" w:cs="Times New Roman"/>
                <w:lang w:eastAsia="lt-LT"/>
              </w:rPr>
            </w:pPr>
            <w:r w:rsidRPr="70FB7A6A">
              <w:rPr>
                <w:rFonts w:ascii="Times New Roman" w:eastAsia="Times New Roman" w:hAnsi="Times New Roman" w:cs="Times New Roman"/>
              </w:rPr>
              <w:t>10 tipas ≥10kN šoninio tempimo apkrovą.</w:t>
            </w:r>
          </w:p>
          <w:p w14:paraId="72C6C50F" w14:textId="77777777" w:rsidR="003551DC" w:rsidRPr="00644AF1" w:rsidRDefault="470E5320" w:rsidP="70FB7A6A">
            <w:pPr>
              <w:pStyle w:val="ListParagraph"/>
              <w:numPr>
                <w:ilvl w:val="0"/>
                <w:numId w:val="16"/>
              </w:numPr>
              <w:spacing w:after="0" w:line="240" w:lineRule="auto"/>
              <w:jc w:val="both"/>
              <w:rPr>
                <w:rFonts w:ascii="Times New Roman" w:eastAsia="Times New Roman" w:hAnsi="Times New Roman" w:cs="Times New Roman"/>
              </w:rPr>
            </w:pPr>
            <w:r w:rsidRPr="70FB7A6A">
              <w:rPr>
                <w:rFonts w:ascii="Times New Roman" w:eastAsia="Times New Roman" w:hAnsi="Times New Roman" w:cs="Times New Roman"/>
              </w:rPr>
              <w:t>12 tipas ≥12kN šoninio tempimo apkrovą.</w:t>
            </w:r>
          </w:p>
          <w:p w14:paraId="4E82CD81" w14:textId="77777777" w:rsidR="003551DC" w:rsidRPr="00D541EE" w:rsidRDefault="470E5320" w:rsidP="70FB7A6A">
            <w:pPr>
              <w:pStyle w:val="ListParagraph"/>
              <w:numPr>
                <w:ilvl w:val="0"/>
                <w:numId w:val="16"/>
              </w:numPr>
              <w:spacing w:after="0" w:line="240" w:lineRule="auto"/>
              <w:jc w:val="both"/>
              <w:rPr>
                <w:rFonts w:ascii="Times New Roman" w:eastAsia="Times New Roman" w:hAnsi="Times New Roman" w:cs="Times New Roman"/>
              </w:rPr>
            </w:pPr>
            <w:r w:rsidRPr="70FB7A6A">
              <w:rPr>
                <w:rFonts w:ascii="Times New Roman" w:eastAsia="Times New Roman" w:hAnsi="Times New Roman" w:cs="Times New Roman"/>
              </w:rPr>
              <w:t>15 tipas ≥15kN šoninio tempimo apkrovą.</w:t>
            </w:r>
          </w:p>
        </w:tc>
        <w:tc>
          <w:tcPr>
            <w:tcW w:w="2586" w:type="dxa"/>
            <w:vMerge/>
          </w:tcPr>
          <w:p w14:paraId="0B12ADDA" w14:textId="77777777" w:rsidR="003551DC" w:rsidRPr="00D541EE" w:rsidRDefault="003551DC" w:rsidP="003551DC">
            <w:pPr>
              <w:spacing w:after="0"/>
            </w:pPr>
          </w:p>
        </w:tc>
      </w:tr>
      <w:tr w:rsidR="003551DC" w:rsidRPr="00D541EE" w14:paraId="31E2D4F9" w14:textId="77777777" w:rsidTr="31BD5254">
        <w:trPr>
          <w:cantSplit/>
          <w:trHeight w:val="284"/>
        </w:trPr>
        <w:tc>
          <w:tcPr>
            <w:tcW w:w="1134" w:type="dxa"/>
          </w:tcPr>
          <w:p w14:paraId="4324083D"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tcPr>
          <w:p w14:paraId="585CD2BE" w14:textId="77777777" w:rsidR="003551DC" w:rsidRPr="00D541EE" w:rsidRDefault="470E5320" w:rsidP="70FB7A6A">
            <w:pPr>
              <w:spacing w:after="0"/>
              <w:ind w:right="-44"/>
              <w:jc w:val="both"/>
              <w:rPr>
                <w:rFonts w:ascii="Times New Roman" w:eastAsia="Times New Roman" w:hAnsi="Times New Roman" w:cs="Times New Roman"/>
                <w:lang w:eastAsia="lt-LT"/>
              </w:rPr>
            </w:pPr>
            <w:r w:rsidRPr="70FB7A6A">
              <w:rPr>
                <w:rFonts w:ascii="Times New Roman" w:eastAsia="Times New Roman" w:hAnsi="Times New Roman" w:cs="Times New Roman"/>
                <w:lang w:eastAsia="lt-LT"/>
              </w:rPr>
              <w:t>Atramos atsparumas vėjo poveikiui ne mažiau kaip 24m/s</w:t>
            </w:r>
          </w:p>
        </w:tc>
        <w:tc>
          <w:tcPr>
            <w:tcW w:w="2586" w:type="dxa"/>
            <w:vMerge w:val="restart"/>
          </w:tcPr>
          <w:p w14:paraId="7C0DA0E8" w14:textId="77777777" w:rsidR="003551DC" w:rsidRPr="00D541EE" w:rsidRDefault="470E5320" w:rsidP="70FB7A6A">
            <w:pPr>
              <w:spacing w:after="0"/>
              <w:rPr>
                <w:rFonts w:ascii="Times New Roman" w:eastAsia="Times New Roman" w:hAnsi="Times New Roman" w:cs="Times New Roman"/>
                <w:lang w:eastAsia="lt-LT"/>
              </w:rPr>
            </w:pPr>
            <w:r w:rsidRPr="70FB7A6A">
              <w:rPr>
                <w:rFonts w:ascii="Times New Roman" w:eastAsia="Times New Roman" w:hAnsi="Times New Roman" w:cs="Times New Roman"/>
                <w:lang w:eastAsia="lt-LT"/>
              </w:rPr>
              <w:t>Gamintojo techninės specifikacijos arba deklaracijos kopijos</w:t>
            </w:r>
          </w:p>
        </w:tc>
      </w:tr>
      <w:tr w:rsidR="003551DC" w:rsidRPr="00D541EE" w14:paraId="35F0968D" w14:textId="77777777" w:rsidTr="31BD5254">
        <w:trPr>
          <w:cantSplit/>
          <w:trHeight w:val="284"/>
        </w:trPr>
        <w:tc>
          <w:tcPr>
            <w:tcW w:w="1134" w:type="dxa"/>
          </w:tcPr>
          <w:p w14:paraId="6611357D"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tcPr>
          <w:p w14:paraId="3D3DDEDE" w14:textId="009D89F4" w:rsidR="003551DC" w:rsidRPr="00D541EE" w:rsidRDefault="470E5320" w:rsidP="70FB7A6A">
            <w:pPr>
              <w:spacing w:after="0"/>
              <w:jc w:val="both"/>
              <w:textAlignment w:val="baseline"/>
              <w:rPr>
                <w:rFonts w:ascii="Times New Roman" w:eastAsia="Times New Roman" w:hAnsi="Times New Roman" w:cs="Times New Roman"/>
              </w:rPr>
            </w:pPr>
            <w:r w:rsidRPr="70FB7A6A">
              <w:rPr>
                <w:rFonts w:ascii="Times New Roman" w:eastAsia="Times New Roman" w:hAnsi="Times New Roman" w:cs="Times New Roman"/>
              </w:rPr>
              <w:t>Atramos konstrukcijos turi atitikti EN 1090</w:t>
            </w:r>
            <w:r w:rsidR="008532A6">
              <w:rPr>
                <w:rFonts w:ascii="Times New Roman" w:eastAsia="Times New Roman" w:hAnsi="Times New Roman" w:cs="Times New Roman"/>
              </w:rPr>
              <w:t xml:space="preserve"> (arba lygiavertis</w:t>
            </w:r>
            <w:r w:rsidR="003D2A96">
              <w:rPr>
                <w:rFonts w:ascii="Times New Roman" w:eastAsia="Times New Roman" w:hAnsi="Times New Roman" w:cs="Times New Roman"/>
              </w:rPr>
              <w:t>*</w:t>
            </w:r>
            <w:r w:rsidR="008532A6">
              <w:rPr>
                <w:rFonts w:ascii="Times New Roman" w:eastAsia="Times New Roman" w:hAnsi="Times New Roman" w:cs="Times New Roman"/>
              </w:rPr>
              <w:t>)</w:t>
            </w:r>
            <w:r w:rsidRPr="70FB7A6A">
              <w:rPr>
                <w:rFonts w:ascii="Times New Roman" w:eastAsia="Times New Roman" w:hAnsi="Times New Roman" w:cs="Times New Roman"/>
              </w:rPr>
              <w:t xml:space="preserve"> standarto reikalavimus. Atramos geometrija pagal EN 1993</w:t>
            </w:r>
            <w:r w:rsidR="008532A6">
              <w:rPr>
                <w:rFonts w:ascii="Times New Roman" w:eastAsia="Times New Roman" w:hAnsi="Times New Roman" w:cs="Times New Roman"/>
              </w:rPr>
              <w:t xml:space="preserve"> (arba lygiavertis</w:t>
            </w:r>
            <w:r w:rsidR="003D2A96">
              <w:rPr>
                <w:rFonts w:ascii="Times New Roman" w:eastAsia="Times New Roman" w:hAnsi="Times New Roman" w:cs="Times New Roman"/>
              </w:rPr>
              <w:t>*</w:t>
            </w:r>
            <w:r w:rsidR="008532A6">
              <w:rPr>
                <w:rFonts w:ascii="Times New Roman" w:eastAsia="Times New Roman" w:hAnsi="Times New Roman" w:cs="Times New Roman"/>
              </w:rPr>
              <w:t>)</w:t>
            </w:r>
            <w:r w:rsidRPr="70FB7A6A">
              <w:rPr>
                <w:rFonts w:ascii="Times New Roman" w:eastAsia="Times New Roman" w:hAnsi="Times New Roman" w:cs="Times New Roman"/>
              </w:rPr>
              <w:t>, kuris nurodytas EN 50119</w:t>
            </w:r>
            <w:r w:rsidR="008532A6">
              <w:rPr>
                <w:rFonts w:ascii="Times New Roman" w:eastAsia="Times New Roman" w:hAnsi="Times New Roman" w:cs="Times New Roman"/>
              </w:rPr>
              <w:t xml:space="preserve"> (arba lygiavertis</w:t>
            </w:r>
            <w:r w:rsidR="003D2A96">
              <w:rPr>
                <w:rFonts w:ascii="Times New Roman" w:eastAsia="Times New Roman" w:hAnsi="Times New Roman" w:cs="Times New Roman"/>
              </w:rPr>
              <w:t>*</w:t>
            </w:r>
            <w:r w:rsidR="008532A6">
              <w:rPr>
                <w:rFonts w:ascii="Times New Roman" w:eastAsia="Times New Roman" w:hAnsi="Times New Roman" w:cs="Times New Roman"/>
              </w:rPr>
              <w:t>)</w:t>
            </w:r>
            <w:r w:rsidRPr="70FB7A6A">
              <w:rPr>
                <w:rFonts w:ascii="Times New Roman" w:eastAsia="Times New Roman" w:hAnsi="Times New Roman" w:cs="Times New Roman"/>
              </w:rPr>
              <w:t xml:space="preserve">; </w:t>
            </w:r>
          </w:p>
        </w:tc>
        <w:tc>
          <w:tcPr>
            <w:tcW w:w="2586" w:type="dxa"/>
            <w:vMerge/>
          </w:tcPr>
          <w:p w14:paraId="099BB80E" w14:textId="77777777" w:rsidR="003551DC" w:rsidRPr="00D541EE" w:rsidRDefault="003551DC" w:rsidP="003551DC">
            <w:pPr>
              <w:spacing w:after="0"/>
              <w:rPr>
                <w:szCs w:val="24"/>
                <w:lang w:eastAsia="lt-LT"/>
              </w:rPr>
            </w:pPr>
          </w:p>
        </w:tc>
      </w:tr>
      <w:tr w:rsidR="003551DC" w:rsidRPr="00D541EE" w14:paraId="0D2B2ED1" w14:textId="77777777" w:rsidTr="31BD5254">
        <w:trPr>
          <w:cantSplit/>
          <w:trHeight w:val="284"/>
        </w:trPr>
        <w:tc>
          <w:tcPr>
            <w:tcW w:w="1134" w:type="dxa"/>
          </w:tcPr>
          <w:p w14:paraId="69CC722B"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tcPr>
          <w:p w14:paraId="6344B861" w14:textId="77777777" w:rsidR="003551DC" w:rsidRPr="00D541EE"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Atramoje turi būti durelės 100 x 400 mm dydžio, be tarpinių, su ≥5,0mm įleidžiama vidinio šešiakampio cilindro formos nerūdijančio plieno užrakto galvute.</w:t>
            </w:r>
          </w:p>
          <w:p w14:paraId="5E625C7E" w14:textId="77777777" w:rsidR="003551DC" w:rsidRPr="00D541EE" w:rsidRDefault="470E5320" w:rsidP="70FB7A6A">
            <w:pPr>
              <w:spacing w:after="0"/>
              <w:ind w:right="-44"/>
              <w:jc w:val="both"/>
              <w:rPr>
                <w:rFonts w:ascii="Times New Roman" w:eastAsia="Times New Roman" w:hAnsi="Times New Roman" w:cs="Times New Roman"/>
                <w:highlight w:val="yellow"/>
              </w:rPr>
            </w:pPr>
            <w:r w:rsidRPr="70FB7A6A">
              <w:rPr>
                <w:rFonts w:ascii="Times New Roman" w:eastAsia="Times New Roman" w:hAnsi="Times New Roman" w:cs="Times New Roman"/>
              </w:rPr>
              <w:t>Durelių aukštis nuo atramos apačios iki durelių apačios 1200mm.</w:t>
            </w:r>
          </w:p>
        </w:tc>
        <w:tc>
          <w:tcPr>
            <w:tcW w:w="2586" w:type="dxa"/>
            <w:vMerge w:val="restart"/>
          </w:tcPr>
          <w:p w14:paraId="7E834641" w14:textId="77777777" w:rsidR="003551DC" w:rsidRPr="00D541EE" w:rsidRDefault="470E5320" w:rsidP="70FB7A6A">
            <w:pPr>
              <w:spacing w:after="0"/>
              <w:rPr>
                <w:rFonts w:ascii="Times New Roman" w:eastAsia="Times New Roman" w:hAnsi="Times New Roman" w:cs="Times New Roman"/>
                <w:lang w:eastAsia="lt-LT"/>
              </w:rPr>
            </w:pPr>
            <w:r w:rsidRPr="70FB7A6A">
              <w:rPr>
                <w:rFonts w:ascii="Times New Roman" w:eastAsia="Times New Roman" w:hAnsi="Times New Roman" w:cs="Times New Roman"/>
                <w:lang w:eastAsia="lt-LT"/>
              </w:rPr>
              <w:t>Gamintojo konstrukcinių brėžinių kopijos</w:t>
            </w:r>
          </w:p>
        </w:tc>
      </w:tr>
      <w:tr w:rsidR="003551DC" w:rsidRPr="00D541EE" w14:paraId="4642224A" w14:textId="77777777" w:rsidTr="31BD5254">
        <w:trPr>
          <w:cantSplit/>
          <w:trHeight w:val="284"/>
        </w:trPr>
        <w:tc>
          <w:tcPr>
            <w:tcW w:w="1134" w:type="dxa"/>
          </w:tcPr>
          <w:p w14:paraId="4CAFBD80"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tcPr>
          <w:p w14:paraId="0D05AC79" w14:textId="3762A7FC" w:rsidR="003551DC" w:rsidRPr="00D541EE" w:rsidRDefault="470E5320" w:rsidP="70FB7A6A">
            <w:pPr>
              <w:spacing w:after="0"/>
              <w:jc w:val="both"/>
              <w:rPr>
                <w:rFonts w:ascii="Times New Roman" w:eastAsia="Times New Roman" w:hAnsi="Times New Roman" w:cs="Times New Roman"/>
              </w:rPr>
            </w:pPr>
            <w:r w:rsidRPr="70FB7A6A">
              <w:rPr>
                <w:rFonts w:ascii="Times New Roman" w:eastAsia="Times New Roman" w:hAnsi="Times New Roman" w:cs="Times New Roman"/>
              </w:rPr>
              <w:t xml:space="preserve">Atramos viduje, durelių aukštyje, turi būti 3 skylės su M8 sriegiu atramai įžeminti ir elektros aparatams tvirtinti, išdėstymas ir matmenys nurodyti - Pav.2. Atrama pateikiama su įsuktais 20mm ilgio cinkuotais arba nerūdijančio plieno varžtais ir poveržlėmis. </w:t>
            </w:r>
            <w:r w:rsidR="58AD9DD9" w:rsidRPr="70FB7A6A">
              <w:rPr>
                <w:rFonts w:ascii="Times New Roman" w:eastAsia="Times New Roman" w:hAnsi="Times New Roman" w:cs="Times New Roman"/>
              </w:rPr>
              <w:t>V</w:t>
            </w:r>
            <w:r w:rsidRPr="70FB7A6A">
              <w:rPr>
                <w:rFonts w:ascii="Times New Roman" w:eastAsia="Times New Roman" w:hAnsi="Times New Roman" w:cs="Times New Roman"/>
              </w:rPr>
              <w:t>aržtai pagal ISO 04017 / DIN 933</w:t>
            </w:r>
            <w:r w:rsidR="008532A6">
              <w:rPr>
                <w:rFonts w:ascii="Times New Roman" w:eastAsia="Times New Roman" w:hAnsi="Times New Roman" w:cs="Times New Roman"/>
              </w:rPr>
              <w:t xml:space="preserve"> (arba lygiavertis</w:t>
            </w:r>
            <w:r w:rsidR="003D2A96">
              <w:rPr>
                <w:rFonts w:ascii="Times New Roman" w:eastAsia="Times New Roman" w:hAnsi="Times New Roman" w:cs="Times New Roman"/>
              </w:rPr>
              <w:t>*</w:t>
            </w:r>
            <w:r w:rsidR="008532A6">
              <w:rPr>
                <w:rFonts w:ascii="Times New Roman" w:eastAsia="Times New Roman" w:hAnsi="Times New Roman" w:cs="Times New Roman"/>
              </w:rPr>
              <w:t>)</w:t>
            </w:r>
            <w:r w:rsidRPr="70FB7A6A">
              <w:rPr>
                <w:rFonts w:ascii="Times New Roman" w:eastAsia="Times New Roman" w:hAnsi="Times New Roman" w:cs="Times New Roman"/>
              </w:rPr>
              <w:t>.</w:t>
            </w:r>
          </w:p>
        </w:tc>
        <w:tc>
          <w:tcPr>
            <w:tcW w:w="2586" w:type="dxa"/>
            <w:vMerge/>
          </w:tcPr>
          <w:p w14:paraId="2DB650AF" w14:textId="77777777" w:rsidR="003551DC" w:rsidRPr="00D541EE" w:rsidRDefault="003551DC" w:rsidP="003551DC">
            <w:pPr>
              <w:spacing w:after="0"/>
              <w:rPr>
                <w:szCs w:val="24"/>
                <w:lang w:eastAsia="lt-LT"/>
              </w:rPr>
            </w:pPr>
          </w:p>
        </w:tc>
      </w:tr>
      <w:tr w:rsidR="003551DC" w:rsidRPr="00D541EE" w14:paraId="476BFF71" w14:textId="77777777" w:rsidTr="31BD5254">
        <w:trPr>
          <w:cantSplit/>
          <w:trHeight w:val="284"/>
        </w:trPr>
        <w:tc>
          <w:tcPr>
            <w:tcW w:w="1134" w:type="dxa"/>
          </w:tcPr>
          <w:p w14:paraId="722A4D1E"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tcPr>
          <w:p w14:paraId="5BDD68BD" w14:textId="77777777" w:rsidR="003551DC" w:rsidRPr="00D541EE" w:rsidRDefault="470E5320" w:rsidP="70FB7A6A">
            <w:pPr>
              <w:spacing w:after="0"/>
              <w:jc w:val="both"/>
              <w:rPr>
                <w:rFonts w:ascii="Times New Roman" w:eastAsia="Times New Roman" w:hAnsi="Times New Roman" w:cs="Times New Roman"/>
              </w:rPr>
            </w:pPr>
            <w:r w:rsidRPr="70FB7A6A">
              <w:rPr>
                <w:rStyle w:val="fontstyle01"/>
                <w:rFonts w:ascii="Times New Roman" w:eastAsia="Times New Roman" w:hAnsi="Times New Roman" w:cs="Times New Roman"/>
              </w:rPr>
              <w:t xml:space="preserve">Atramos viduje, durelių aukštyje, turi būti </w:t>
            </w:r>
            <w:r w:rsidRPr="70FB7A6A">
              <w:rPr>
                <w:rFonts w:ascii="Times New Roman" w:eastAsia="Times New Roman" w:hAnsi="Times New Roman" w:cs="Times New Roman"/>
              </w:rPr>
              <w:t>tvirtai pritvirtinta metalinė gaminio identifikavimo lentelė (CE ženklinimas, gamintojo identifikavimo ženklas, gamybos metai, nominali apkrova kN, kita gamintojo svarbi informacija).</w:t>
            </w:r>
          </w:p>
        </w:tc>
        <w:tc>
          <w:tcPr>
            <w:tcW w:w="2586" w:type="dxa"/>
          </w:tcPr>
          <w:p w14:paraId="580809C7" w14:textId="77777777" w:rsidR="003551DC" w:rsidRPr="00D541EE" w:rsidRDefault="470E5320" w:rsidP="70FB7A6A">
            <w:pPr>
              <w:spacing w:after="0"/>
              <w:rPr>
                <w:rFonts w:ascii="Times New Roman" w:eastAsia="Times New Roman" w:hAnsi="Times New Roman" w:cs="Times New Roman"/>
                <w:lang w:eastAsia="lt-LT"/>
              </w:rPr>
            </w:pPr>
            <w:r w:rsidRPr="70FB7A6A">
              <w:rPr>
                <w:rFonts w:ascii="Times New Roman" w:eastAsia="Times New Roman" w:hAnsi="Times New Roman" w:cs="Times New Roman"/>
                <w:lang w:eastAsia="lt-LT"/>
              </w:rPr>
              <w:t>Gamintojo konstrukcinių brėžinių arba specifikacijos arba deklaracijos kopijos</w:t>
            </w:r>
          </w:p>
        </w:tc>
      </w:tr>
      <w:tr w:rsidR="003551DC" w:rsidRPr="00D541EE" w14:paraId="34B98902" w14:textId="77777777" w:rsidTr="31BD5254">
        <w:trPr>
          <w:cantSplit/>
          <w:trHeight w:val="284"/>
        </w:trPr>
        <w:tc>
          <w:tcPr>
            <w:tcW w:w="1134" w:type="dxa"/>
          </w:tcPr>
          <w:p w14:paraId="15337E53"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tcPr>
          <w:p w14:paraId="7381FBAF" w14:textId="77777777" w:rsidR="003551DC" w:rsidRPr="00624D9C" w:rsidRDefault="470E5320" w:rsidP="70FB7A6A">
            <w:pPr>
              <w:spacing w:after="0"/>
              <w:jc w:val="both"/>
              <w:rPr>
                <w:rFonts w:ascii="Times New Roman" w:eastAsia="Times New Roman" w:hAnsi="Times New Roman" w:cs="Times New Roman"/>
              </w:rPr>
            </w:pPr>
            <w:r w:rsidRPr="70FB7A6A">
              <w:rPr>
                <w:rFonts w:ascii="Times New Roman" w:eastAsia="Times New Roman" w:hAnsi="Times New Roman" w:cs="Times New Roman"/>
              </w:rPr>
              <w:t>Atrama prie pamato tvirtinama flanšu. Flanšo matmenys nurodyti - Pav.1. - 3 detalė. Flanšo tvirtinimo skylės varžtams išdėstytos vienodais, tolygiais tarpais, flanšo storis  40mm.</w:t>
            </w:r>
          </w:p>
        </w:tc>
        <w:tc>
          <w:tcPr>
            <w:tcW w:w="2586" w:type="dxa"/>
          </w:tcPr>
          <w:p w14:paraId="5CA157FE" w14:textId="77777777" w:rsidR="003551DC" w:rsidRPr="00D541EE" w:rsidRDefault="470E5320" w:rsidP="70FB7A6A">
            <w:pPr>
              <w:spacing w:after="0"/>
              <w:rPr>
                <w:rFonts w:ascii="Times New Roman" w:eastAsia="Times New Roman" w:hAnsi="Times New Roman" w:cs="Times New Roman"/>
                <w:lang w:eastAsia="lt-LT"/>
              </w:rPr>
            </w:pPr>
            <w:r w:rsidRPr="70FB7A6A">
              <w:rPr>
                <w:rFonts w:ascii="Times New Roman" w:eastAsia="Times New Roman" w:hAnsi="Times New Roman" w:cs="Times New Roman"/>
                <w:lang w:eastAsia="lt-LT"/>
              </w:rPr>
              <w:t>Gamintojo konstrukcinių brėžinių kopijos</w:t>
            </w:r>
          </w:p>
        </w:tc>
      </w:tr>
      <w:tr w:rsidR="003551DC" w:rsidRPr="00D541EE" w14:paraId="13246590" w14:textId="77777777" w:rsidTr="31BD5254">
        <w:trPr>
          <w:cantSplit/>
          <w:trHeight w:val="284"/>
        </w:trPr>
        <w:tc>
          <w:tcPr>
            <w:tcW w:w="1134" w:type="dxa"/>
          </w:tcPr>
          <w:p w14:paraId="4CC9F47B"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tcPr>
          <w:p w14:paraId="7AB4FBF4" w14:textId="77777777" w:rsidR="003551DC" w:rsidRPr="00D541EE" w:rsidRDefault="470E5320" w:rsidP="70FB7A6A">
            <w:pPr>
              <w:spacing w:after="0"/>
              <w:rPr>
                <w:rFonts w:ascii="Times New Roman" w:eastAsia="Times New Roman" w:hAnsi="Times New Roman" w:cs="Times New Roman"/>
              </w:rPr>
            </w:pPr>
            <w:r w:rsidRPr="70FB7A6A">
              <w:rPr>
                <w:rFonts w:ascii="Times New Roman" w:eastAsia="Times New Roman" w:hAnsi="Times New Roman" w:cs="Times New Roman"/>
              </w:rPr>
              <w:t>Atramų išorėje negali būti jokių raižinių, simbolių, reklaminių ar techninių užrašų, lipdukų.</w:t>
            </w:r>
          </w:p>
        </w:tc>
        <w:tc>
          <w:tcPr>
            <w:tcW w:w="2586" w:type="dxa"/>
          </w:tcPr>
          <w:p w14:paraId="0C32C7B7" w14:textId="77777777" w:rsidR="003551DC" w:rsidRPr="00D541EE" w:rsidRDefault="470E5320" w:rsidP="70FB7A6A">
            <w:pPr>
              <w:spacing w:after="0"/>
              <w:rPr>
                <w:rFonts w:ascii="Times New Roman" w:eastAsia="Times New Roman" w:hAnsi="Times New Roman" w:cs="Times New Roman"/>
                <w:lang w:eastAsia="lt-LT"/>
              </w:rPr>
            </w:pPr>
            <w:r w:rsidRPr="70FB7A6A">
              <w:rPr>
                <w:rFonts w:ascii="Times New Roman" w:eastAsia="Times New Roman" w:hAnsi="Times New Roman" w:cs="Times New Roman"/>
                <w:lang w:eastAsia="lt-LT"/>
              </w:rPr>
              <w:t>Deklaracijos kopijos</w:t>
            </w:r>
          </w:p>
        </w:tc>
      </w:tr>
      <w:tr w:rsidR="003551DC" w:rsidRPr="00D541EE" w14:paraId="5BFE8105" w14:textId="77777777" w:rsidTr="31BD5254">
        <w:trPr>
          <w:cantSplit/>
          <w:trHeight w:val="284"/>
        </w:trPr>
        <w:tc>
          <w:tcPr>
            <w:tcW w:w="1134" w:type="dxa"/>
          </w:tcPr>
          <w:p w14:paraId="765913FC" w14:textId="77777777" w:rsidR="003551DC" w:rsidRPr="00D541EE" w:rsidRDefault="003551DC" w:rsidP="70FB7A6A">
            <w:pPr>
              <w:pStyle w:val="ListParagraph"/>
              <w:numPr>
                <w:ilvl w:val="0"/>
                <w:numId w:val="15"/>
              </w:numPr>
              <w:suppressAutoHyphens/>
              <w:spacing w:after="0" w:line="240" w:lineRule="auto"/>
              <w:ind w:left="0" w:right="-106" w:firstLine="0"/>
              <w:rPr>
                <w:rFonts w:ascii="Times New Roman" w:eastAsia="Times New Roman" w:hAnsi="Times New Roman" w:cs="Times New Roman"/>
              </w:rPr>
            </w:pPr>
          </w:p>
        </w:tc>
        <w:tc>
          <w:tcPr>
            <w:tcW w:w="6688" w:type="dxa"/>
          </w:tcPr>
          <w:p w14:paraId="5260A01C" w14:textId="41591D10" w:rsidR="003551DC" w:rsidRPr="00D541EE" w:rsidRDefault="470E5320" w:rsidP="70FB7A6A">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Plieno paviršiai karštai cinkuoti. Cinkavimas turi atitikti EN ISO 1461</w:t>
            </w:r>
            <w:r w:rsidR="008532A6">
              <w:rPr>
                <w:rFonts w:ascii="Times New Roman" w:eastAsia="Times New Roman" w:hAnsi="Times New Roman" w:cs="Times New Roman"/>
              </w:rPr>
              <w:t xml:space="preserve"> (arba lygiavertis</w:t>
            </w:r>
            <w:r w:rsidR="003D2A96">
              <w:rPr>
                <w:rFonts w:ascii="Times New Roman" w:eastAsia="Times New Roman" w:hAnsi="Times New Roman" w:cs="Times New Roman"/>
              </w:rPr>
              <w:t>*</w:t>
            </w:r>
            <w:r w:rsidR="008532A6">
              <w:rPr>
                <w:rFonts w:ascii="Times New Roman" w:eastAsia="Times New Roman" w:hAnsi="Times New Roman" w:cs="Times New Roman"/>
              </w:rPr>
              <w:t>)</w:t>
            </w:r>
            <w:r w:rsidRPr="70FB7A6A">
              <w:rPr>
                <w:rFonts w:ascii="Times New Roman" w:eastAsia="Times New Roman" w:hAnsi="Times New Roman" w:cs="Times New Roman"/>
              </w:rPr>
              <w:t xml:space="preserve"> standartui. Vidutinis cinko storis – ≥ 70 mikronų. Išoriniai paviršiai dažyti matine spalva – RAL9004 arba analogiška, pagal ISO12944</w:t>
            </w:r>
            <w:r w:rsidR="008532A6">
              <w:rPr>
                <w:rFonts w:ascii="Times New Roman" w:eastAsia="Times New Roman" w:hAnsi="Times New Roman" w:cs="Times New Roman"/>
              </w:rPr>
              <w:t xml:space="preserve"> (arba lygiavertis</w:t>
            </w:r>
            <w:r w:rsidR="003D2A96">
              <w:rPr>
                <w:rFonts w:ascii="Times New Roman" w:eastAsia="Times New Roman" w:hAnsi="Times New Roman" w:cs="Times New Roman"/>
              </w:rPr>
              <w:t>*</w:t>
            </w:r>
            <w:r w:rsidR="008532A6">
              <w:rPr>
                <w:rFonts w:ascii="Times New Roman" w:eastAsia="Times New Roman" w:hAnsi="Times New Roman" w:cs="Times New Roman"/>
              </w:rPr>
              <w:t>)</w:t>
            </w:r>
            <w:r w:rsidRPr="70FB7A6A">
              <w:rPr>
                <w:rFonts w:ascii="Times New Roman" w:eastAsia="Times New Roman" w:hAnsi="Times New Roman" w:cs="Times New Roman"/>
              </w:rPr>
              <w:t>. Dažai atsparūs drėgmei, ultravioletiniams spinduliams, cheminiams aplinkos, druskų poveikiams. Sauso dažų sluoksnio storis ≥ 80 mikronų. Užtikrinama korozijos atsparumo kategorija ≥C4;</w:t>
            </w:r>
          </w:p>
        </w:tc>
        <w:tc>
          <w:tcPr>
            <w:tcW w:w="2586" w:type="dxa"/>
            <w:vMerge w:val="restart"/>
            <w:tcBorders>
              <w:bottom w:val="single" w:sz="4" w:space="0" w:color="auto"/>
            </w:tcBorders>
          </w:tcPr>
          <w:p w14:paraId="5FEB2BDC" w14:textId="77777777" w:rsidR="003551DC" w:rsidRPr="00D541EE" w:rsidRDefault="470E5320" w:rsidP="70FB7A6A">
            <w:pPr>
              <w:spacing w:after="0"/>
              <w:rPr>
                <w:rFonts w:ascii="Times New Roman" w:eastAsia="Times New Roman" w:hAnsi="Times New Roman" w:cs="Times New Roman"/>
                <w:lang w:eastAsia="lt-LT"/>
              </w:rPr>
            </w:pPr>
            <w:r w:rsidRPr="70FB7A6A">
              <w:rPr>
                <w:rFonts w:ascii="Times New Roman" w:eastAsia="Times New Roman" w:hAnsi="Times New Roman" w:cs="Times New Roman"/>
                <w:lang w:eastAsia="lt-LT"/>
              </w:rPr>
              <w:t>Gamintojo techninės specifikacijos arba deklaracijos kopijos</w:t>
            </w:r>
          </w:p>
        </w:tc>
      </w:tr>
      <w:tr w:rsidR="003551DC" w:rsidRPr="00D541EE" w14:paraId="7AA361F7" w14:textId="77777777" w:rsidTr="31BD5254">
        <w:trPr>
          <w:cantSplit/>
          <w:trHeight w:val="284"/>
        </w:trPr>
        <w:tc>
          <w:tcPr>
            <w:tcW w:w="1134" w:type="dxa"/>
            <w:tcBorders>
              <w:bottom w:val="single" w:sz="4" w:space="0" w:color="auto"/>
            </w:tcBorders>
          </w:tcPr>
          <w:p w14:paraId="4DA87E73" w14:textId="77777777" w:rsidR="003551DC" w:rsidRPr="00D541EE" w:rsidRDefault="003551DC" w:rsidP="004479EB">
            <w:pPr>
              <w:pStyle w:val="ListParagraph"/>
              <w:numPr>
                <w:ilvl w:val="0"/>
                <w:numId w:val="15"/>
              </w:numPr>
              <w:suppressAutoHyphens/>
              <w:spacing w:after="0" w:line="240" w:lineRule="auto"/>
              <w:ind w:left="0" w:right="-106" w:firstLine="0"/>
              <w:jc w:val="both"/>
              <w:rPr>
                <w:rFonts w:ascii="Times New Roman" w:eastAsia="Times New Roman" w:hAnsi="Times New Roman" w:cs="Times New Roman"/>
              </w:rPr>
            </w:pPr>
          </w:p>
        </w:tc>
        <w:tc>
          <w:tcPr>
            <w:tcW w:w="6688" w:type="dxa"/>
            <w:tcBorders>
              <w:bottom w:val="single" w:sz="4" w:space="0" w:color="auto"/>
            </w:tcBorders>
          </w:tcPr>
          <w:p w14:paraId="5407CF41" w14:textId="430FA729" w:rsidR="003551DC" w:rsidRPr="00D541EE" w:rsidRDefault="470E5320" w:rsidP="004479EB">
            <w:pPr>
              <w:spacing w:after="0"/>
              <w:jc w:val="both"/>
              <w:rPr>
                <w:rFonts w:ascii="Times New Roman" w:eastAsia="Times New Roman" w:hAnsi="Times New Roman" w:cs="Times New Roman"/>
              </w:rPr>
            </w:pPr>
            <w:r w:rsidRPr="70FB7A6A">
              <w:rPr>
                <w:rFonts w:ascii="Times New Roman" w:eastAsia="Times New Roman" w:hAnsi="Times New Roman" w:cs="Times New Roman"/>
              </w:rPr>
              <w:t>Atramos apačia - Pav.</w:t>
            </w:r>
            <w:r w:rsidR="00637AA5" w:rsidRPr="70FB7A6A">
              <w:rPr>
                <w:rFonts w:ascii="Times New Roman" w:eastAsia="Times New Roman" w:hAnsi="Times New Roman" w:cs="Times New Roman"/>
              </w:rPr>
              <w:t>3</w:t>
            </w:r>
            <w:r w:rsidRPr="70FB7A6A">
              <w:rPr>
                <w:rFonts w:ascii="Times New Roman" w:eastAsia="Times New Roman" w:hAnsi="Times New Roman" w:cs="Times New Roman"/>
              </w:rPr>
              <w:t>, turi būti papildomai apsaugota ≥1 mm storio elastingos dangos sluoksniu saugančiu nuo mechaninio ir aplinkos poveikio. Apsauginė danga turi būti tolygiai ir patikimai padengta, o jos paviršius - nudažytas tokiais pačiais dažais kaip ir likusi atramos dalis.</w:t>
            </w:r>
          </w:p>
        </w:tc>
        <w:tc>
          <w:tcPr>
            <w:tcW w:w="2586" w:type="dxa"/>
            <w:vMerge/>
          </w:tcPr>
          <w:p w14:paraId="4AA6C369" w14:textId="77777777" w:rsidR="003551DC" w:rsidRPr="00D541EE" w:rsidRDefault="003551DC" w:rsidP="003551DC">
            <w:pPr>
              <w:spacing w:after="0"/>
              <w:rPr>
                <w:szCs w:val="24"/>
                <w:lang w:eastAsia="lt-LT"/>
              </w:rPr>
            </w:pPr>
          </w:p>
        </w:tc>
      </w:tr>
      <w:tr w:rsidR="003551DC" w:rsidRPr="00D541EE" w14:paraId="5E046B14" w14:textId="77777777" w:rsidTr="31BD5254">
        <w:trPr>
          <w:cantSplit/>
          <w:trHeight w:val="324"/>
        </w:trPr>
        <w:tc>
          <w:tcPr>
            <w:tcW w:w="1134" w:type="dxa"/>
            <w:vAlign w:val="bottom"/>
          </w:tcPr>
          <w:p w14:paraId="68F2443A" w14:textId="08E79231" w:rsidR="003551DC" w:rsidRPr="004479EB" w:rsidRDefault="004479EB" w:rsidP="004479EB">
            <w:pPr>
              <w:suppressAutoHyphens/>
              <w:spacing w:after="0" w:line="240" w:lineRule="auto"/>
              <w:ind w:right="-463"/>
              <w:jc w:val="both"/>
              <w:rPr>
                <w:rFonts w:ascii="Times New Roman" w:eastAsia="Times New Roman" w:hAnsi="Times New Roman" w:cs="Times New Roman"/>
              </w:rPr>
            </w:pPr>
            <w:r>
              <w:rPr>
                <w:rFonts w:ascii="Times New Roman" w:eastAsia="Times New Roman" w:hAnsi="Times New Roman" w:cs="Times New Roman"/>
              </w:rPr>
              <w:t>17.</w:t>
            </w:r>
          </w:p>
        </w:tc>
        <w:tc>
          <w:tcPr>
            <w:tcW w:w="6688" w:type="dxa"/>
          </w:tcPr>
          <w:p w14:paraId="31305CE2" w14:textId="77777777" w:rsidR="003551DC" w:rsidRPr="00D541EE" w:rsidRDefault="470E5320" w:rsidP="004479EB">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Atramos tarnavimo laikas ≥ 25 metai</w:t>
            </w:r>
          </w:p>
        </w:tc>
        <w:tc>
          <w:tcPr>
            <w:tcW w:w="2586" w:type="dxa"/>
            <w:vMerge w:val="restart"/>
          </w:tcPr>
          <w:p w14:paraId="27680E96" w14:textId="77777777" w:rsidR="003551DC" w:rsidRPr="00D541EE" w:rsidRDefault="470E5320" w:rsidP="70FB7A6A">
            <w:pPr>
              <w:spacing w:after="0"/>
              <w:rPr>
                <w:rFonts w:ascii="Times New Roman" w:eastAsia="Times New Roman" w:hAnsi="Times New Roman" w:cs="Times New Roman"/>
                <w:lang w:eastAsia="lt-LT"/>
              </w:rPr>
            </w:pPr>
            <w:r w:rsidRPr="70FB7A6A">
              <w:rPr>
                <w:rFonts w:ascii="Times New Roman" w:eastAsia="Times New Roman" w:hAnsi="Times New Roman" w:cs="Times New Roman"/>
                <w:lang w:eastAsia="lt-LT"/>
              </w:rPr>
              <w:t>Gamintojo deklaracijos kopijos</w:t>
            </w:r>
          </w:p>
        </w:tc>
      </w:tr>
      <w:tr w:rsidR="003551DC" w:rsidRPr="00D541EE" w14:paraId="581FBAC8" w14:textId="77777777" w:rsidTr="31BD5254">
        <w:trPr>
          <w:cantSplit/>
          <w:trHeight w:val="284"/>
        </w:trPr>
        <w:tc>
          <w:tcPr>
            <w:tcW w:w="1134" w:type="dxa"/>
            <w:tcBorders>
              <w:bottom w:val="single" w:sz="4" w:space="0" w:color="auto"/>
            </w:tcBorders>
            <w:vAlign w:val="bottom"/>
          </w:tcPr>
          <w:p w14:paraId="6A8CCF41" w14:textId="0C917E64" w:rsidR="003551DC" w:rsidRPr="004479EB" w:rsidRDefault="004479EB" w:rsidP="004479EB">
            <w:pPr>
              <w:suppressAutoHyphens/>
              <w:spacing w:after="0" w:line="240" w:lineRule="auto"/>
              <w:ind w:right="-106"/>
              <w:jc w:val="both"/>
              <w:rPr>
                <w:rFonts w:ascii="Times New Roman" w:eastAsia="Times New Roman" w:hAnsi="Times New Roman" w:cs="Times New Roman"/>
              </w:rPr>
            </w:pPr>
            <w:r>
              <w:rPr>
                <w:rFonts w:ascii="Times New Roman" w:eastAsia="Times New Roman" w:hAnsi="Times New Roman" w:cs="Times New Roman"/>
              </w:rPr>
              <w:t>18.</w:t>
            </w:r>
          </w:p>
        </w:tc>
        <w:tc>
          <w:tcPr>
            <w:tcW w:w="6688" w:type="dxa"/>
            <w:tcBorders>
              <w:bottom w:val="single" w:sz="4" w:space="0" w:color="auto"/>
            </w:tcBorders>
          </w:tcPr>
          <w:p w14:paraId="36F7ED85" w14:textId="77777777" w:rsidR="003551DC" w:rsidRPr="00D541EE" w:rsidRDefault="470E5320" w:rsidP="004479EB">
            <w:pPr>
              <w:spacing w:after="0"/>
              <w:ind w:right="-44"/>
              <w:jc w:val="both"/>
              <w:rPr>
                <w:rFonts w:ascii="Times New Roman" w:eastAsia="Times New Roman" w:hAnsi="Times New Roman" w:cs="Times New Roman"/>
              </w:rPr>
            </w:pPr>
            <w:r w:rsidRPr="70FB7A6A">
              <w:rPr>
                <w:rFonts w:ascii="Times New Roman" w:eastAsia="Times New Roman" w:hAnsi="Times New Roman" w:cs="Times New Roman"/>
              </w:rPr>
              <w:t>Atramos garantinis terminas ≥ 5 metai</w:t>
            </w:r>
          </w:p>
        </w:tc>
        <w:tc>
          <w:tcPr>
            <w:tcW w:w="2586" w:type="dxa"/>
            <w:vMerge/>
          </w:tcPr>
          <w:p w14:paraId="605FD949" w14:textId="77777777" w:rsidR="003551DC" w:rsidRPr="00D541EE" w:rsidRDefault="003551DC" w:rsidP="003551DC">
            <w:pPr>
              <w:spacing w:after="0"/>
              <w:rPr>
                <w:szCs w:val="24"/>
                <w:lang w:eastAsia="lt-LT"/>
              </w:rPr>
            </w:pPr>
          </w:p>
        </w:tc>
      </w:tr>
      <w:tr w:rsidR="004479EB" w:rsidRPr="00D541EE" w14:paraId="52C40E0F" w14:textId="77777777" w:rsidTr="31BD5254">
        <w:trPr>
          <w:cantSplit/>
          <w:trHeight w:val="284"/>
        </w:trPr>
        <w:tc>
          <w:tcPr>
            <w:tcW w:w="10408" w:type="dxa"/>
            <w:gridSpan w:val="3"/>
            <w:tcBorders>
              <w:top w:val="single" w:sz="4" w:space="0" w:color="auto"/>
              <w:left w:val="nil"/>
              <w:bottom w:val="single" w:sz="4" w:space="0" w:color="auto"/>
              <w:right w:val="nil"/>
            </w:tcBorders>
            <w:vAlign w:val="center"/>
          </w:tcPr>
          <w:p w14:paraId="0743E565" w14:textId="3517BAD2" w:rsidR="004479EB" w:rsidRPr="004479EB" w:rsidRDefault="004479EB" w:rsidP="004479EB">
            <w:pPr>
              <w:spacing w:after="0"/>
              <w:jc w:val="right"/>
              <w:rPr>
                <w:rFonts w:ascii="Times New Roman" w:hAnsi="Times New Roman" w:cs="Times New Roman"/>
                <w:szCs w:val="24"/>
                <w:lang w:eastAsia="lt-LT"/>
              </w:rPr>
            </w:pPr>
            <w:r>
              <w:rPr>
                <w:rFonts w:ascii="Times New Roman" w:hAnsi="Times New Roman" w:cs="Times New Roman"/>
                <w:szCs w:val="24"/>
                <w:lang w:eastAsia="lt-LT"/>
              </w:rPr>
              <w:br/>
            </w:r>
            <w:r w:rsidRPr="004479EB">
              <w:rPr>
                <w:rFonts w:ascii="Times New Roman" w:hAnsi="Times New Roman" w:cs="Times New Roman"/>
                <w:szCs w:val="24"/>
                <w:lang w:eastAsia="lt-LT"/>
              </w:rPr>
              <w:t>2 lentelė</w:t>
            </w:r>
          </w:p>
        </w:tc>
      </w:tr>
      <w:tr w:rsidR="00DF784B" w:rsidRPr="00D541EE" w14:paraId="6766EBC7" w14:textId="77777777" w:rsidTr="31BD5254">
        <w:trPr>
          <w:cantSplit/>
          <w:trHeight w:val="465"/>
        </w:trPr>
        <w:tc>
          <w:tcPr>
            <w:tcW w:w="1134" w:type="dxa"/>
            <w:tcBorders>
              <w:top w:val="single" w:sz="4" w:space="0" w:color="auto"/>
            </w:tcBorders>
            <w:vAlign w:val="center"/>
          </w:tcPr>
          <w:p w14:paraId="2C5BF6A3" w14:textId="77777777" w:rsidR="00DF784B" w:rsidRPr="004479EB" w:rsidRDefault="00DF784B" w:rsidP="004479EB">
            <w:pPr>
              <w:suppressAutoHyphens/>
              <w:spacing w:after="0" w:line="240" w:lineRule="auto"/>
              <w:ind w:right="-106"/>
              <w:jc w:val="center"/>
              <w:rPr>
                <w:rFonts w:ascii="Times New Roman" w:eastAsia="Times New Roman" w:hAnsi="Times New Roman" w:cs="Times New Roman"/>
              </w:rPr>
            </w:pPr>
          </w:p>
        </w:tc>
        <w:tc>
          <w:tcPr>
            <w:tcW w:w="6688" w:type="dxa"/>
            <w:tcBorders>
              <w:top w:val="single" w:sz="4" w:space="0" w:color="auto"/>
            </w:tcBorders>
            <w:vAlign w:val="center"/>
          </w:tcPr>
          <w:p w14:paraId="5F119817" w14:textId="1BE3991C" w:rsidR="00DF784B" w:rsidRPr="004479EB" w:rsidRDefault="008E6DC1" w:rsidP="004479EB">
            <w:pPr>
              <w:spacing w:after="0"/>
              <w:ind w:right="-44"/>
              <w:jc w:val="center"/>
              <w:rPr>
                <w:rFonts w:ascii="Times New Roman" w:eastAsia="Times New Roman" w:hAnsi="Times New Roman" w:cs="Times New Roman"/>
              </w:rPr>
            </w:pPr>
            <w:r w:rsidRPr="004479EB">
              <w:rPr>
                <w:rFonts w:ascii="Times New Roman" w:eastAsia="Times New Roman" w:hAnsi="Times New Roman" w:cs="Times New Roman"/>
              </w:rPr>
              <w:t xml:space="preserve">Įrengiamų </w:t>
            </w:r>
            <w:r w:rsidR="00FE6291" w:rsidRPr="004479EB">
              <w:rPr>
                <w:rFonts w:ascii="Times New Roman" w:eastAsia="Times New Roman" w:hAnsi="Times New Roman" w:cs="Times New Roman"/>
              </w:rPr>
              <w:t>atramų kiekis</w:t>
            </w:r>
          </w:p>
        </w:tc>
        <w:tc>
          <w:tcPr>
            <w:tcW w:w="2586" w:type="dxa"/>
            <w:tcBorders>
              <w:top w:val="single" w:sz="4" w:space="0" w:color="auto"/>
            </w:tcBorders>
            <w:vAlign w:val="center"/>
          </w:tcPr>
          <w:p w14:paraId="41049222" w14:textId="77777777" w:rsidR="00DF784B" w:rsidRPr="004479EB" w:rsidRDefault="00DF784B" w:rsidP="004479EB">
            <w:pPr>
              <w:spacing w:after="0"/>
              <w:jc w:val="center"/>
              <w:rPr>
                <w:rFonts w:ascii="Times New Roman" w:hAnsi="Times New Roman" w:cs="Times New Roman"/>
                <w:szCs w:val="24"/>
                <w:lang w:eastAsia="lt-LT"/>
              </w:rPr>
            </w:pPr>
          </w:p>
        </w:tc>
      </w:tr>
      <w:tr w:rsidR="00FE6291" w:rsidRPr="00D541EE" w14:paraId="30606625" w14:textId="77777777" w:rsidTr="31BD5254">
        <w:trPr>
          <w:cantSplit/>
          <w:trHeight w:val="465"/>
        </w:trPr>
        <w:tc>
          <w:tcPr>
            <w:tcW w:w="1134" w:type="dxa"/>
            <w:vAlign w:val="center"/>
          </w:tcPr>
          <w:p w14:paraId="616117C4" w14:textId="25B4B879" w:rsidR="00FE6291" w:rsidRPr="004479EB" w:rsidRDefault="54DE5CC2" w:rsidP="004479EB">
            <w:pPr>
              <w:suppressAutoHyphens/>
              <w:spacing w:after="0" w:line="240" w:lineRule="auto"/>
              <w:ind w:right="-106"/>
              <w:jc w:val="center"/>
              <w:rPr>
                <w:rFonts w:ascii="Times New Roman" w:eastAsia="Times New Roman" w:hAnsi="Times New Roman" w:cs="Times New Roman"/>
              </w:rPr>
            </w:pPr>
            <w:r w:rsidRPr="23E72042">
              <w:rPr>
                <w:rFonts w:ascii="Times New Roman" w:eastAsia="Times New Roman" w:hAnsi="Times New Roman" w:cs="Times New Roman"/>
              </w:rPr>
              <w:t>Eil.</w:t>
            </w:r>
            <w:r w:rsidR="75BFA1C2" w:rsidRPr="23E72042">
              <w:rPr>
                <w:rFonts w:ascii="Times New Roman" w:eastAsia="Times New Roman" w:hAnsi="Times New Roman" w:cs="Times New Roman"/>
              </w:rPr>
              <w:t>N</w:t>
            </w:r>
            <w:r w:rsidRPr="23E72042">
              <w:rPr>
                <w:rFonts w:ascii="Times New Roman" w:eastAsia="Times New Roman" w:hAnsi="Times New Roman" w:cs="Times New Roman"/>
              </w:rPr>
              <w:t>r</w:t>
            </w:r>
          </w:p>
        </w:tc>
        <w:tc>
          <w:tcPr>
            <w:tcW w:w="6688" w:type="dxa"/>
            <w:vAlign w:val="center"/>
          </w:tcPr>
          <w:p w14:paraId="64D9A0A1" w14:textId="2633FF44" w:rsidR="00FE6291" w:rsidRPr="004479EB" w:rsidRDefault="00FE6291" w:rsidP="004479EB">
            <w:pPr>
              <w:spacing w:after="0"/>
              <w:ind w:right="-44"/>
              <w:jc w:val="center"/>
              <w:rPr>
                <w:rFonts w:ascii="Times New Roman" w:eastAsia="Times New Roman" w:hAnsi="Times New Roman" w:cs="Times New Roman"/>
              </w:rPr>
            </w:pPr>
            <w:r w:rsidRPr="004479EB">
              <w:rPr>
                <w:rFonts w:ascii="Times New Roman" w:hAnsi="Times New Roman" w:cs="Times New Roman"/>
              </w:rPr>
              <w:t>Atramos tipas</w:t>
            </w:r>
          </w:p>
        </w:tc>
        <w:tc>
          <w:tcPr>
            <w:tcW w:w="2586" w:type="dxa"/>
            <w:vAlign w:val="center"/>
          </w:tcPr>
          <w:p w14:paraId="0BF425F2" w14:textId="092A9C14" w:rsidR="00FE6291" w:rsidRPr="004479EB" w:rsidRDefault="00FE6291" w:rsidP="004479EB">
            <w:pPr>
              <w:spacing w:after="0"/>
              <w:jc w:val="center"/>
              <w:rPr>
                <w:rFonts w:ascii="Times New Roman" w:hAnsi="Times New Roman" w:cs="Times New Roman"/>
                <w:szCs w:val="24"/>
                <w:lang w:eastAsia="lt-LT"/>
              </w:rPr>
            </w:pPr>
            <w:r w:rsidRPr="004479EB">
              <w:rPr>
                <w:rFonts w:ascii="Times New Roman" w:hAnsi="Times New Roman" w:cs="Times New Roman"/>
              </w:rPr>
              <w:t>Preliminarus įrengiamų atramų kiekis (vnt.)</w:t>
            </w:r>
          </w:p>
        </w:tc>
      </w:tr>
      <w:tr w:rsidR="00FE6291" w:rsidRPr="00D541EE" w14:paraId="50608E3B" w14:textId="77777777" w:rsidTr="31BD5254">
        <w:trPr>
          <w:cantSplit/>
          <w:trHeight w:val="465"/>
        </w:trPr>
        <w:tc>
          <w:tcPr>
            <w:tcW w:w="1134" w:type="dxa"/>
            <w:vAlign w:val="center"/>
          </w:tcPr>
          <w:p w14:paraId="5FB4D112" w14:textId="5D8E3691" w:rsidR="00FE6291" w:rsidRPr="004479EB" w:rsidRDefault="00FE6291" w:rsidP="004479EB">
            <w:pPr>
              <w:suppressAutoHyphens/>
              <w:spacing w:after="0" w:line="240" w:lineRule="auto"/>
              <w:ind w:right="-106"/>
              <w:rPr>
                <w:rFonts w:ascii="Times New Roman" w:eastAsia="Times New Roman" w:hAnsi="Times New Roman" w:cs="Times New Roman"/>
              </w:rPr>
            </w:pPr>
            <w:r w:rsidRPr="004479EB">
              <w:rPr>
                <w:rFonts w:ascii="Times New Roman" w:hAnsi="Times New Roman" w:cs="Times New Roman"/>
              </w:rPr>
              <w:t>1.</w:t>
            </w:r>
          </w:p>
        </w:tc>
        <w:tc>
          <w:tcPr>
            <w:tcW w:w="6688" w:type="dxa"/>
            <w:vAlign w:val="center"/>
          </w:tcPr>
          <w:p w14:paraId="36C58FDC" w14:textId="33D05283" w:rsidR="00FE6291" w:rsidRPr="004479EB" w:rsidRDefault="00FE6291" w:rsidP="004479EB">
            <w:pPr>
              <w:spacing w:after="0"/>
              <w:ind w:right="-44"/>
              <w:jc w:val="center"/>
              <w:rPr>
                <w:rFonts w:ascii="Times New Roman" w:eastAsia="Times New Roman" w:hAnsi="Times New Roman" w:cs="Times New Roman"/>
              </w:rPr>
            </w:pPr>
            <w:r w:rsidRPr="004479EB">
              <w:rPr>
                <w:rFonts w:ascii="Times New Roman" w:hAnsi="Times New Roman" w:cs="Times New Roman"/>
              </w:rPr>
              <w:t>10 kN</w:t>
            </w:r>
          </w:p>
        </w:tc>
        <w:tc>
          <w:tcPr>
            <w:tcW w:w="2586" w:type="dxa"/>
            <w:vAlign w:val="center"/>
          </w:tcPr>
          <w:p w14:paraId="542CA91D" w14:textId="59FA2C67" w:rsidR="00FE6291" w:rsidRPr="004479EB" w:rsidRDefault="00FE6291" w:rsidP="004479EB">
            <w:pPr>
              <w:spacing w:after="0"/>
              <w:jc w:val="center"/>
              <w:rPr>
                <w:rFonts w:ascii="Times New Roman" w:hAnsi="Times New Roman" w:cs="Times New Roman"/>
                <w:szCs w:val="24"/>
                <w:lang w:eastAsia="lt-LT"/>
              </w:rPr>
            </w:pPr>
            <w:r w:rsidRPr="004479EB">
              <w:rPr>
                <w:rFonts w:ascii="Times New Roman" w:hAnsi="Times New Roman" w:cs="Times New Roman"/>
              </w:rPr>
              <w:t>145</w:t>
            </w:r>
          </w:p>
        </w:tc>
      </w:tr>
      <w:tr w:rsidR="00FE6291" w:rsidRPr="00D541EE" w14:paraId="56863605" w14:textId="77777777" w:rsidTr="31BD5254">
        <w:trPr>
          <w:cantSplit/>
          <w:trHeight w:val="465"/>
        </w:trPr>
        <w:tc>
          <w:tcPr>
            <w:tcW w:w="1134" w:type="dxa"/>
            <w:vAlign w:val="center"/>
          </w:tcPr>
          <w:p w14:paraId="109B5333" w14:textId="6D8649D3" w:rsidR="00FE6291" w:rsidRPr="004479EB" w:rsidRDefault="00FE6291" w:rsidP="004479EB">
            <w:pPr>
              <w:suppressAutoHyphens/>
              <w:spacing w:after="0" w:line="240" w:lineRule="auto"/>
              <w:ind w:right="-106"/>
              <w:rPr>
                <w:rFonts w:ascii="Times New Roman" w:eastAsia="Times New Roman" w:hAnsi="Times New Roman" w:cs="Times New Roman"/>
              </w:rPr>
            </w:pPr>
            <w:r w:rsidRPr="004479EB">
              <w:rPr>
                <w:rFonts w:ascii="Times New Roman" w:hAnsi="Times New Roman" w:cs="Times New Roman"/>
              </w:rPr>
              <w:t>2.</w:t>
            </w:r>
          </w:p>
        </w:tc>
        <w:tc>
          <w:tcPr>
            <w:tcW w:w="6688" w:type="dxa"/>
            <w:vAlign w:val="center"/>
          </w:tcPr>
          <w:p w14:paraId="31D38021" w14:textId="53CB1EC2" w:rsidR="00FE6291" w:rsidRPr="004479EB" w:rsidRDefault="00FE6291" w:rsidP="004479EB">
            <w:pPr>
              <w:spacing w:after="0"/>
              <w:ind w:right="-44"/>
              <w:jc w:val="center"/>
              <w:rPr>
                <w:rFonts w:ascii="Times New Roman" w:eastAsia="Times New Roman" w:hAnsi="Times New Roman" w:cs="Times New Roman"/>
              </w:rPr>
            </w:pPr>
            <w:r w:rsidRPr="004479EB">
              <w:rPr>
                <w:rFonts w:ascii="Times New Roman" w:hAnsi="Times New Roman" w:cs="Times New Roman"/>
              </w:rPr>
              <w:t>12 kN</w:t>
            </w:r>
          </w:p>
        </w:tc>
        <w:tc>
          <w:tcPr>
            <w:tcW w:w="2586" w:type="dxa"/>
            <w:vAlign w:val="center"/>
          </w:tcPr>
          <w:p w14:paraId="19E73919" w14:textId="3267E31A" w:rsidR="00FE6291" w:rsidRPr="004479EB" w:rsidRDefault="00FE6291" w:rsidP="004479EB">
            <w:pPr>
              <w:spacing w:after="0"/>
              <w:jc w:val="center"/>
              <w:rPr>
                <w:rFonts w:ascii="Times New Roman" w:hAnsi="Times New Roman" w:cs="Times New Roman"/>
                <w:szCs w:val="24"/>
                <w:lang w:eastAsia="lt-LT"/>
              </w:rPr>
            </w:pPr>
            <w:r w:rsidRPr="004479EB">
              <w:rPr>
                <w:rFonts w:ascii="Times New Roman" w:hAnsi="Times New Roman" w:cs="Times New Roman"/>
              </w:rPr>
              <w:t>355</w:t>
            </w:r>
          </w:p>
        </w:tc>
      </w:tr>
      <w:tr w:rsidR="00FE6291" w:rsidRPr="00D541EE" w14:paraId="0CFCFEA3" w14:textId="77777777" w:rsidTr="31BD5254">
        <w:trPr>
          <w:cantSplit/>
          <w:trHeight w:val="465"/>
        </w:trPr>
        <w:tc>
          <w:tcPr>
            <w:tcW w:w="1134" w:type="dxa"/>
            <w:vAlign w:val="center"/>
          </w:tcPr>
          <w:p w14:paraId="507999EE" w14:textId="56802221" w:rsidR="00FE6291" w:rsidRPr="004479EB" w:rsidRDefault="00FE6291" w:rsidP="004479EB">
            <w:pPr>
              <w:suppressAutoHyphens/>
              <w:spacing w:after="0" w:line="240" w:lineRule="auto"/>
              <w:ind w:right="-106"/>
              <w:rPr>
                <w:rFonts w:ascii="Times New Roman" w:eastAsia="Times New Roman" w:hAnsi="Times New Roman" w:cs="Times New Roman"/>
              </w:rPr>
            </w:pPr>
            <w:r w:rsidRPr="004479EB">
              <w:rPr>
                <w:rFonts w:ascii="Times New Roman" w:hAnsi="Times New Roman" w:cs="Times New Roman"/>
              </w:rPr>
              <w:t>3.</w:t>
            </w:r>
          </w:p>
        </w:tc>
        <w:tc>
          <w:tcPr>
            <w:tcW w:w="6688" w:type="dxa"/>
            <w:vAlign w:val="center"/>
          </w:tcPr>
          <w:p w14:paraId="6413261C" w14:textId="0CAA22FC" w:rsidR="00FE6291" w:rsidRPr="004479EB" w:rsidRDefault="00FE6291" w:rsidP="004479EB">
            <w:pPr>
              <w:spacing w:after="0"/>
              <w:ind w:right="-44"/>
              <w:jc w:val="center"/>
              <w:rPr>
                <w:rFonts w:ascii="Times New Roman" w:eastAsia="Times New Roman" w:hAnsi="Times New Roman" w:cs="Times New Roman"/>
              </w:rPr>
            </w:pPr>
            <w:r w:rsidRPr="004479EB">
              <w:rPr>
                <w:rFonts w:ascii="Times New Roman" w:hAnsi="Times New Roman" w:cs="Times New Roman"/>
              </w:rPr>
              <w:t>15 kN</w:t>
            </w:r>
          </w:p>
        </w:tc>
        <w:tc>
          <w:tcPr>
            <w:tcW w:w="2586" w:type="dxa"/>
            <w:vAlign w:val="center"/>
          </w:tcPr>
          <w:p w14:paraId="4DA9FA87" w14:textId="760CCC99" w:rsidR="00FE6291" w:rsidRPr="004479EB" w:rsidRDefault="00FE6291" w:rsidP="004479EB">
            <w:pPr>
              <w:spacing w:after="0"/>
              <w:jc w:val="center"/>
              <w:rPr>
                <w:rFonts w:ascii="Times New Roman" w:hAnsi="Times New Roman" w:cs="Times New Roman"/>
                <w:szCs w:val="24"/>
                <w:lang w:eastAsia="lt-LT"/>
              </w:rPr>
            </w:pPr>
            <w:r w:rsidRPr="004479EB">
              <w:rPr>
                <w:rFonts w:ascii="Times New Roman" w:hAnsi="Times New Roman" w:cs="Times New Roman"/>
              </w:rPr>
              <w:t>200</w:t>
            </w:r>
          </w:p>
        </w:tc>
      </w:tr>
      <w:tr w:rsidR="00FE6291" w:rsidRPr="00D541EE" w14:paraId="2C04B7B5" w14:textId="77777777" w:rsidTr="31BD5254">
        <w:trPr>
          <w:cantSplit/>
          <w:trHeight w:val="465"/>
        </w:trPr>
        <w:tc>
          <w:tcPr>
            <w:tcW w:w="1134" w:type="dxa"/>
            <w:vAlign w:val="center"/>
          </w:tcPr>
          <w:p w14:paraId="30942DB6" w14:textId="77777777" w:rsidR="00FE6291" w:rsidRPr="004479EB" w:rsidRDefault="00FE6291" w:rsidP="004479EB">
            <w:pPr>
              <w:suppressAutoHyphens/>
              <w:spacing w:after="0" w:line="240" w:lineRule="auto"/>
              <w:ind w:right="-106"/>
              <w:jc w:val="center"/>
              <w:rPr>
                <w:rFonts w:ascii="Times New Roman" w:eastAsia="Times New Roman" w:hAnsi="Times New Roman" w:cs="Times New Roman"/>
              </w:rPr>
            </w:pPr>
          </w:p>
        </w:tc>
        <w:tc>
          <w:tcPr>
            <w:tcW w:w="6688" w:type="dxa"/>
            <w:vAlign w:val="center"/>
          </w:tcPr>
          <w:p w14:paraId="3FAA7536" w14:textId="64120C7B" w:rsidR="00FE6291" w:rsidRPr="004479EB" w:rsidRDefault="00FE6291" w:rsidP="004479EB">
            <w:pPr>
              <w:spacing w:after="0"/>
              <w:ind w:right="-44"/>
              <w:jc w:val="right"/>
              <w:rPr>
                <w:rFonts w:ascii="Times New Roman" w:eastAsia="Times New Roman" w:hAnsi="Times New Roman" w:cs="Times New Roman"/>
              </w:rPr>
            </w:pPr>
            <w:r w:rsidRPr="004479EB">
              <w:rPr>
                <w:rFonts w:ascii="Times New Roman" w:hAnsi="Times New Roman" w:cs="Times New Roman"/>
              </w:rPr>
              <w:t>Iš viso:</w:t>
            </w:r>
          </w:p>
        </w:tc>
        <w:tc>
          <w:tcPr>
            <w:tcW w:w="2586" w:type="dxa"/>
            <w:vAlign w:val="center"/>
          </w:tcPr>
          <w:p w14:paraId="095F6725" w14:textId="2375B11D" w:rsidR="00FE6291" w:rsidRPr="004479EB" w:rsidRDefault="00FE6291" w:rsidP="004479EB">
            <w:pPr>
              <w:spacing w:after="0"/>
              <w:jc w:val="center"/>
              <w:rPr>
                <w:rFonts w:ascii="Times New Roman" w:hAnsi="Times New Roman" w:cs="Times New Roman"/>
                <w:szCs w:val="24"/>
                <w:lang w:eastAsia="lt-LT"/>
              </w:rPr>
            </w:pPr>
            <w:r w:rsidRPr="004479EB">
              <w:rPr>
                <w:rFonts w:ascii="Times New Roman" w:hAnsi="Times New Roman" w:cs="Times New Roman"/>
              </w:rPr>
              <w:t>700</w:t>
            </w:r>
          </w:p>
        </w:tc>
      </w:tr>
    </w:tbl>
    <w:bookmarkEnd w:id="0"/>
    <w:p w14:paraId="253EC39B" w14:textId="47DDF059" w:rsidR="00CF3B9B" w:rsidRPr="00CF3B9B" w:rsidRDefault="000F1998" w:rsidP="008A38A9">
      <w:pPr>
        <w:pStyle w:val="ListParagraph"/>
        <w:spacing w:after="0" w:line="276" w:lineRule="auto"/>
        <w:ind w:left="709"/>
        <w:jc w:val="both"/>
      </w:pPr>
      <w:r>
        <w:lastRenderedPageBreak/>
        <w:br/>
      </w:r>
      <w:r>
        <w:br/>
      </w:r>
      <w:r>
        <w:br/>
      </w:r>
      <w:r w:rsidR="003D2A96">
        <w:rPr>
          <w:rFonts w:ascii="Times New Roman" w:eastAsia="Calibri" w:hAnsi="Times New Roman" w:cs="Times New Roman"/>
          <w:kern w:val="0"/>
          <w:lang w:eastAsia="lt-LT"/>
          <w14:ligatures w14:val="none"/>
        </w:rPr>
        <w:t>*</w:t>
      </w:r>
      <w:r w:rsidR="00CF3B9B" w:rsidRPr="00CF3B9B">
        <w:rPr>
          <w:rFonts w:ascii="Times New Roman" w:eastAsia="Calibri" w:hAnsi="Times New Roman" w:cs="Times New Roman"/>
          <w:kern w:val="0"/>
          <w:lang w:eastAsia="lt-LT"/>
          <w14:ligatures w14:val="none"/>
        </w:rPr>
        <w:t>Tiekėjas</w:t>
      </w:r>
      <w:r w:rsidR="003D2A96">
        <w:rPr>
          <w:rFonts w:ascii="Times New Roman" w:eastAsia="Calibri" w:hAnsi="Times New Roman" w:cs="Times New Roman"/>
          <w:kern w:val="0"/>
          <w:lang w:eastAsia="lt-LT"/>
          <w14:ligatures w14:val="none"/>
        </w:rPr>
        <w:t xml:space="preserve"> teik</w:t>
      </w:r>
      <w:r w:rsidR="001361DA">
        <w:rPr>
          <w:rFonts w:ascii="Times New Roman" w:eastAsia="Calibri" w:hAnsi="Times New Roman" w:cs="Times New Roman"/>
          <w:kern w:val="0"/>
          <w:lang w:eastAsia="lt-LT"/>
          <w14:ligatures w14:val="none"/>
        </w:rPr>
        <w:t>damas lygiavertį standartą</w:t>
      </w:r>
      <w:r w:rsidR="00CF3B9B" w:rsidRPr="00CF3B9B">
        <w:rPr>
          <w:rFonts w:ascii="Times New Roman" w:eastAsia="Calibri" w:hAnsi="Times New Roman" w:cs="Times New Roman"/>
          <w:kern w:val="0"/>
          <w:lang w:eastAsia="lt-LT"/>
          <w14:ligatures w14:val="none"/>
        </w:rPr>
        <w:t xml:space="preserve"> privalo</w:t>
      </w:r>
      <w:r w:rsidR="001361DA">
        <w:rPr>
          <w:rFonts w:ascii="Times New Roman" w:eastAsia="Calibri" w:hAnsi="Times New Roman" w:cs="Times New Roman"/>
          <w:kern w:val="0"/>
          <w:lang w:eastAsia="lt-LT"/>
          <w14:ligatures w14:val="none"/>
        </w:rPr>
        <w:t xml:space="preserve"> kartu</w:t>
      </w:r>
      <w:r w:rsidR="00CF3B9B" w:rsidRPr="00CF3B9B">
        <w:rPr>
          <w:rFonts w:ascii="Times New Roman" w:eastAsia="Calibri" w:hAnsi="Times New Roman" w:cs="Times New Roman"/>
          <w:kern w:val="0"/>
          <w:lang w:eastAsia="lt-LT"/>
          <w14:ligatures w14:val="none"/>
        </w:rPr>
        <w:t xml:space="preserve"> pateikti dokumentus, įrodančius siūlomo </w:t>
      </w:r>
      <w:r w:rsidR="001361DA">
        <w:rPr>
          <w:rFonts w:ascii="Times New Roman" w:eastAsia="Calibri" w:hAnsi="Times New Roman" w:cs="Times New Roman"/>
          <w:kern w:val="0"/>
          <w:lang w:eastAsia="lt-LT"/>
          <w14:ligatures w14:val="none"/>
        </w:rPr>
        <w:t>standarto</w:t>
      </w:r>
      <w:r w:rsidR="001361DA" w:rsidRPr="00CF3B9B">
        <w:rPr>
          <w:rFonts w:ascii="Times New Roman" w:eastAsia="Calibri" w:hAnsi="Times New Roman" w:cs="Times New Roman"/>
          <w:kern w:val="0"/>
          <w:lang w:eastAsia="lt-LT"/>
          <w14:ligatures w14:val="none"/>
        </w:rPr>
        <w:t xml:space="preserve"> </w:t>
      </w:r>
      <w:r w:rsidR="00CF3B9B" w:rsidRPr="00CF3B9B">
        <w:rPr>
          <w:rFonts w:ascii="Times New Roman" w:eastAsia="Calibri" w:hAnsi="Times New Roman" w:cs="Times New Roman"/>
          <w:kern w:val="0"/>
          <w:lang w:eastAsia="lt-LT"/>
          <w14:ligatures w14:val="none"/>
        </w:rPr>
        <w:t>lygiavertiškumą.</w:t>
      </w:r>
    </w:p>
    <w:p w14:paraId="6741F18B" w14:textId="73E2C502" w:rsidR="00B36B6E" w:rsidRDefault="000F1998" w:rsidP="000F1998">
      <w:pPr>
        <w:jc w:val="center"/>
        <w:rPr>
          <w:b/>
          <w:bCs/>
          <w:szCs w:val="24"/>
        </w:rPr>
      </w:pPr>
      <w:r>
        <w:br/>
      </w:r>
      <w:r>
        <w:br/>
      </w:r>
      <w:r>
        <w:rPr>
          <w:rFonts w:ascii="Times New Roman" w:eastAsia="Times New Roman" w:hAnsi="Times New Roman" w:cs="Times New Roman"/>
        </w:rPr>
        <w:br/>
      </w:r>
      <w:r w:rsidR="00CE6F09">
        <w:rPr>
          <w:noProof/>
        </w:rPr>
        <w:lastRenderedPageBreak/>
        <w:drawing>
          <wp:inline distT="0" distB="0" distL="0" distR="0" wp14:anchorId="0D8A4169" wp14:editId="0BFC19F6">
            <wp:extent cx="6562725" cy="8370203"/>
            <wp:effectExtent l="0" t="0" r="0" b="0"/>
            <wp:docPr id="99847875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478758" name=""/>
                    <pic:cNvPicPr/>
                  </pic:nvPicPr>
                  <pic:blipFill>
                    <a:blip r:embed="rId11">
                      <a:extLst>
                        <a:ext uri="{28A0092B-C50C-407E-A947-70E740481C1C}">
                          <a14:useLocalDpi xmlns:a14="http://schemas.microsoft.com/office/drawing/2010/main"/>
                        </a:ext>
                      </a:extLst>
                    </a:blip>
                    <a:stretch>
                      <a:fillRect/>
                    </a:stretch>
                  </pic:blipFill>
                  <pic:spPr>
                    <a:xfrm>
                      <a:off x="0" y="0"/>
                      <a:ext cx="6562725" cy="8370203"/>
                    </a:xfrm>
                    <a:prstGeom prst="rect">
                      <a:avLst/>
                    </a:prstGeom>
                  </pic:spPr>
                </pic:pic>
              </a:graphicData>
            </a:graphic>
          </wp:inline>
        </w:drawing>
      </w:r>
      <w:r>
        <w:rPr>
          <w:rFonts w:ascii="Times New Roman" w:eastAsia="Times New Roman" w:hAnsi="Times New Roman" w:cs="Times New Roman"/>
        </w:rPr>
        <w:br/>
      </w:r>
      <w:r>
        <w:rPr>
          <w:rFonts w:ascii="Times New Roman" w:eastAsia="Times New Roman" w:hAnsi="Times New Roman" w:cs="Times New Roman"/>
        </w:rPr>
        <w:br/>
      </w:r>
      <w:r>
        <w:rPr>
          <w:rFonts w:ascii="Times New Roman" w:eastAsia="Times New Roman" w:hAnsi="Times New Roman" w:cs="Times New Roman"/>
        </w:rPr>
        <w:br/>
      </w:r>
      <w:r w:rsidR="00BD6CA6" w:rsidRPr="00D541EE">
        <w:rPr>
          <w:b/>
          <w:bCs/>
          <w:szCs w:val="24"/>
        </w:rPr>
        <w:t>Pav.1</w:t>
      </w:r>
    </w:p>
    <w:p w14:paraId="0810B614" w14:textId="0FA34FEF" w:rsidR="00B36B6E" w:rsidRDefault="00647AD2" w:rsidP="00BD6CA6">
      <w:pPr>
        <w:jc w:val="center"/>
        <w:rPr>
          <w:b/>
          <w:bCs/>
          <w:szCs w:val="24"/>
        </w:rPr>
      </w:pPr>
      <w:r>
        <w:rPr>
          <w:noProof/>
        </w:rPr>
        <w:lastRenderedPageBreak/>
        <w:drawing>
          <wp:inline distT="0" distB="0" distL="0" distR="0" wp14:anchorId="073E30C9" wp14:editId="5C832E7C">
            <wp:extent cx="4626591" cy="4280469"/>
            <wp:effectExtent l="0" t="0" r="3175" b="6350"/>
            <wp:docPr id="1806798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79887" name=""/>
                    <pic:cNvPicPr/>
                  </pic:nvPicPr>
                  <pic:blipFill>
                    <a:blip r:embed="rId12"/>
                    <a:stretch>
                      <a:fillRect/>
                    </a:stretch>
                  </pic:blipFill>
                  <pic:spPr>
                    <a:xfrm>
                      <a:off x="0" y="0"/>
                      <a:ext cx="4645688" cy="4298137"/>
                    </a:xfrm>
                    <a:prstGeom prst="rect">
                      <a:avLst/>
                    </a:prstGeom>
                  </pic:spPr>
                </pic:pic>
              </a:graphicData>
            </a:graphic>
          </wp:inline>
        </w:drawing>
      </w:r>
    </w:p>
    <w:p w14:paraId="3D22F6F0" w14:textId="06F6B852" w:rsidR="00F6722B" w:rsidRPr="00D541EE" w:rsidRDefault="00F6722B" w:rsidP="00F6722B">
      <w:pPr>
        <w:jc w:val="center"/>
        <w:rPr>
          <w:b/>
          <w:szCs w:val="24"/>
        </w:rPr>
      </w:pPr>
      <w:r w:rsidRPr="00D541EE">
        <w:rPr>
          <w:b/>
          <w:szCs w:val="24"/>
        </w:rPr>
        <w:t>Pav.2</w:t>
      </w:r>
      <w:r w:rsidR="00CE6F09">
        <w:rPr>
          <w:b/>
          <w:szCs w:val="24"/>
        </w:rPr>
        <w:br/>
      </w:r>
      <w:r w:rsidR="00CE6F09">
        <w:rPr>
          <w:b/>
          <w:szCs w:val="24"/>
        </w:rPr>
        <w:br/>
      </w:r>
      <w:r w:rsidR="00CE6F09">
        <w:rPr>
          <w:b/>
          <w:szCs w:val="24"/>
        </w:rPr>
        <w:br/>
      </w:r>
    </w:p>
    <w:p w14:paraId="0B4013B4" w14:textId="249144E6" w:rsidR="00BD6CA6" w:rsidRPr="00637AA5" w:rsidRDefault="000B6C57" w:rsidP="00637AA5">
      <w:pPr>
        <w:jc w:val="center"/>
        <w:rPr>
          <w:b/>
          <w:bCs/>
          <w:szCs w:val="24"/>
        </w:rPr>
      </w:pPr>
      <w:r>
        <w:rPr>
          <w:noProof/>
        </w:rPr>
        <w:drawing>
          <wp:inline distT="0" distB="0" distL="0" distR="0" wp14:anchorId="4F297AE6" wp14:editId="055CAB1D">
            <wp:extent cx="5079411" cy="2251881"/>
            <wp:effectExtent l="0" t="0" r="6985" b="0"/>
            <wp:docPr id="1564280699"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a:extLst>
                        <a:ext uri="{28A0092B-C50C-407E-A947-70E740481C1C}">
                          <a14:useLocalDpi xmlns:a14="http://schemas.microsoft.com/office/drawing/2010/main" val="0"/>
                        </a:ext>
                      </a:extLst>
                    </a:blip>
                    <a:srcRect l="26229" t="73326" r="32484" b="13887"/>
                    <a:stretch>
                      <a:fillRect/>
                    </a:stretch>
                  </pic:blipFill>
                  <pic:spPr bwMode="auto">
                    <a:xfrm>
                      <a:off x="0" y="0"/>
                      <a:ext cx="5106291" cy="2263798"/>
                    </a:xfrm>
                    <a:prstGeom prst="rect">
                      <a:avLst/>
                    </a:prstGeom>
                    <a:noFill/>
                    <a:ln>
                      <a:noFill/>
                    </a:ln>
                    <a:extLst>
                      <a:ext uri="{53640926-AAD7-44D8-BBD7-CCE9431645EC}">
                        <a14:shadowObscured xmlns:a14="http://schemas.microsoft.com/office/drawing/2010/main"/>
                      </a:ext>
                    </a:extLst>
                  </pic:spPr>
                </pic:pic>
              </a:graphicData>
            </a:graphic>
          </wp:inline>
        </w:drawing>
      </w:r>
    </w:p>
    <w:p w14:paraId="7D05314C" w14:textId="30BD5A93" w:rsidR="00637AA5" w:rsidRDefault="00637AA5" w:rsidP="00637AA5">
      <w:pPr>
        <w:jc w:val="center"/>
        <w:rPr>
          <w:b/>
          <w:szCs w:val="24"/>
        </w:rPr>
      </w:pPr>
      <w:r w:rsidRPr="00D541EE">
        <w:rPr>
          <w:b/>
          <w:szCs w:val="24"/>
        </w:rPr>
        <w:t>Pav.</w:t>
      </w:r>
      <w:r>
        <w:rPr>
          <w:b/>
          <w:szCs w:val="24"/>
        </w:rPr>
        <w:t>3</w:t>
      </w:r>
    </w:p>
    <w:p w14:paraId="032D543C" w14:textId="77777777" w:rsidR="00637AA5" w:rsidRPr="003551DC" w:rsidRDefault="00637AA5" w:rsidP="003551DC">
      <w:pPr>
        <w:rPr>
          <w:rFonts w:ascii="Times New Roman" w:eastAsia="Times New Roman" w:hAnsi="Times New Roman" w:cs="Times New Roman"/>
          <w:sz w:val="24"/>
          <w:szCs w:val="24"/>
          <w:lang w:eastAsia="lt-LT"/>
        </w:rPr>
      </w:pPr>
    </w:p>
    <w:sectPr w:rsidR="00637AA5" w:rsidRPr="003551DC" w:rsidSect="00375E83">
      <w:pgSz w:w="11906" w:h="16838"/>
      <w:pgMar w:top="1134" w:right="567" w:bottom="426"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65687" w14:textId="77777777" w:rsidR="00C04773" w:rsidRDefault="00C04773" w:rsidP="005F5E6D">
      <w:pPr>
        <w:spacing w:after="0" w:line="240" w:lineRule="auto"/>
      </w:pPr>
      <w:r>
        <w:separator/>
      </w:r>
    </w:p>
  </w:endnote>
  <w:endnote w:type="continuationSeparator" w:id="0">
    <w:p w14:paraId="7E216728" w14:textId="77777777" w:rsidR="00C04773" w:rsidRDefault="00C04773" w:rsidP="005F5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auto"/>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293DE" w14:textId="77777777" w:rsidR="00C04773" w:rsidRDefault="00C04773" w:rsidP="005F5E6D">
      <w:pPr>
        <w:spacing w:after="0" w:line="240" w:lineRule="auto"/>
      </w:pPr>
      <w:r>
        <w:separator/>
      </w:r>
    </w:p>
  </w:footnote>
  <w:footnote w:type="continuationSeparator" w:id="0">
    <w:p w14:paraId="2C382384" w14:textId="77777777" w:rsidR="00C04773" w:rsidRDefault="00C04773" w:rsidP="005F5E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0227"/>
    <w:multiLevelType w:val="hybridMultilevel"/>
    <w:tmpl w:val="DB5AAB60"/>
    <w:lvl w:ilvl="0" w:tplc="539269DE">
      <w:start w:val="2"/>
      <w:numFmt w:val="bullet"/>
      <w:lvlText w:val=""/>
      <w:lvlJc w:val="left"/>
      <w:pPr>
        <w:ind w:left="1069" w:hanging="360"/>
      </w:pPr>
      <w:rPr>
        <w:rFonts w:ascii="Symbol" w:eastAsia="Calibr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02757512"/>
    <w:multiLevelType w:val="hybridMultilevel"/>
    <w:tmpl w:val="03145C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EBAA59B"/>
    <w:multiLevelType w:val="multilevel"/>
    <w:tmpl w:val="65B2B50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EA53A4"/>
    <w:multiLevelType w:val="hybridMultilevel"/>
    <w:tmpl w:val="E50816C0"/>
    <w:lvl w:ilvl="0" w:tplc="72162A52">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B294C02"/>
    <w:multiLevelType w:val="multilevel"/>
    <w:tmpl w:val="6BBA4FCC"/>
    <w:lvl w:ilvl="0">
      <w:start w:val="1"/>
      <w:numFmt w:val="decimal"/>
      <w:lvlText w:val="%1."/>
      <w:lvlJc w:val="left"/>
      <w:pPr>
        <w:ind w:left="360" w:hanging="360"/>
      </w:pPr>
      <w:rPr>
        <w:rFonts w:hint="default"/>
        <w:b/>
        <w:color w:val="auto"/>
      </w:rPr>
    </w:lvl>
    <w:lvl w:ilvl="1">
      <w:start w:val="1"/>
      <w:numFmt w:val="decimal"/>
      <w:lvlText w:val="2.9.%2."/>
      <w:lvlJc w:val="left"/>
      <w:pPr>
        <w:ind w:left="360" w:hanging="360"/>
      </w:pPr>
      <w:rPr>
        <w:rFonts w:hint="default"/>
        <w:b/>
        <w:bCs/>
      </w:rPr>
    </w:lvl>
    <w:lvl w:ilvl="2">
      <w:start w:val="1"/>
      <w:numFmt w:val="decimal"/>
      <w:lvlText w:val="%1.%2.%3."/>
      <w:lvlJc w:val="left"/>
      <w:pPr>
        <w:ind w:left="6175" w:hanging="504"/>
      </w:pPr>
      <w:rPr>
        <w:b/>
        <w:bCs w:val="0"/>
        <w:i w:val="0"/>
        <w:iCs/>
        <w:color w:val="auto"/>
        <w:sz w:val="22"/>
        <w:szCs w:val="22"/>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D313937"/>
    <w:multiLevelType w:val="multilevel"/>
    <w:tmpl w:val="F1C6C600"/>
    <w:lvl w:ilvl="0">
      <w:start w:val="1"/>
      <w:numFmt w:val="decimal"/>
      <w:lvlText w:val="%1."/>
      <w:lvlJc w:val="left"/>
      <w:pPr>
        <w:ind w:left="720" w:hanging="360"/>
      </w:pPr>
      <w:rPr>
        <w:b/>
        <w:color w:val="auto"/>
      </w:rPr>
    </w:lvl>
    <w:lvl w:ilvl="1">
      <w:start w:val="1"/>
      <w:numFmt w:val="decima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3EA36316"/>
    <w:multiLevelType w:val="multilevel"/>
    <w:tmpl w:val="2F620FC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68101D1"/>
    <w:multiLevelType w:val="multilevel"/>
    <w:tmpl w:val="9864B3CA"/>
    <w:lvl w:ilvl="0">
      <w:start w:val="3"/>
      <w:numFmt w:val="decimal"/>
      <w:lvlText w:val="%1."/>
      <w:lvlJc w:val="left"/>
      <w:pPr>
        <w:ind w:left="360" w:hanging="360"/>
      </w:pPr>
      <w:rPr>
        <w:rFonts w:hint="default"/>
        <w:b/>
        <w:color w:val="auto"/>
      </w:rPr>
    </w:lvl>
    <w:lvl w:ilvl="1">
      <w:start w:val="1"/>
      <w:numFmt w:val="decimal"/>
      <w:lvlText w:val="3.%2."/>
      <w:lvlJc w:val="left"/>
      <w:pPr>
        <w:ind w:left="360" w:hanging="360"/>
      </w:pPr>
      <w:rPr>
        <w:rFonts w:hint="default"/>
        <w:b/>
        <w:bCs w:val="0"/>
        <w:sz w:val="22"/>
        <w:szCs w:val="22"/>
      </w:rPr>
    </w:lvl>
    <w:lvl w:ilvl="2">
      <w:start w:val="1"/>
      <w:numFmt w:val="decimal"/>
      <w:lvlText w:val="2.%2.%3."/>
      <w:lvlJc w:val="left"/>
      <w:pPr>
        <w:ind w:left="6175" w:hanging="504"/>
      </w:pPr>
      <w:rPr>
        <w:rFonts w:hint="default"/>
        <w:b/>
        <w:bCs w:val="0"/>
        <w:i w:val="0"/>
        <w:iCs/>
        <w:color w:val="auto"/>
        <w:sz w:val="22"/>
        <w:szCs w:val="22"/>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F995470"/>
    <w:multiLevelType w:val="hybridMultilevel"/>
    <w:tmpl w:val="023C1FD2"/>
    <w:lvl w:ilvl="0" w:tplc="75CCB4D6">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C8F2943"/>
    <w:multiLevelType w:val="hybridMultilevel"/>
    <w:tmpl w:val="1F0C6644"/>
    <w:lvl w:ilvl="0" w:tplc="A6B059E6">
      <w:start w:val="1"/>
      <w:numFmt w:val="decimal"/>
      <w:lvlText w:val="4.%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5CE80797"/>
    <w:multiLevelType w:val="hybridMultilevel"/>
    <w:tmpl w:val="4566E05A"/>
    <w:lvl w:ilvl="0" w:tplc="FFFFFFFF">
      <w:start w:val="1"/>
      <w:numFmt w:val="decimal"/>
      <w:lvlText w:val="3.%1."/>
      <w:lvlJc w:val="left"/>
      <w:pPr>
        <w:ind w:left="720" w:hanging="360"/>
      </w:pPr>
      <w:rPr>
        <w:rFonts w:hint="default"/>
      </w:rPr>
    </w:lvl>
    <w:lvl w:ilvl="1" w:tplc="72162A52">
      <w:start w:val="1"/>
      <w:numFmt w:val="decimal"/>
      <w:lvlText w:val="3.%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DF1C1A2"/>
    <w:multiLevelType w:val="multilevel"/>
    <w:tmpl w:val="A018216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9E6BAE"/>
    <w:multiLevelType w:val="multilevel"/>
    <w:tmpl w:val="D9A4E8CE"/>
    <w:lvl w:ilvl="0">
      <w:start w:val="3"/>
      <w:numFmt w:val="decimal"/>
      <w:lvlText w:val="%1."/>
      <w:lvlJc w:val="left"/>
      <w:pPr>
        <w:ind w:left="360" w:hanging="360"/>
      </w:pPr>
      <w:rPr>
        <w:rFonts w:hint="default"/>
        <w:b/>
        <w:color w:val="auto"/>
      </w:rPr>
    </w:lvl>
    <w:lvl w:ilvl="1">
      <w:start w:val="10"/>
      <w:numFmt w:val="decimal"/>
      <w:lvlText w:val="3.%2."/>
      <w:lvlJc w:val="left"/>
      <w:pPr>
        <w:ind w:left="360" w:hanging="360"/>
      </w:pPr>
      <w:rPr>
        <w:rFonts w:hint="default"/>
        <w:b/>
        <w:bCs w:val="0"/>
      </w:rPr>
    </w:lvl>
    <w:lvl w:ilvl="2">
      <w:start w:val="1"/>
      <w:numFmt w:val="decimal"/>
      <w:lvlText w:val="2.%2.%3."/>
      <w:lvlJc w:val="left"/>
      <w:pPr>
        <w:ind w:left="6175" w:hanging="504"/>
      </w:pPr>
      <w:rPr>
        <w:rFonts w:hint="default"/>
        <w:b/>
        <w:bCs w:val="0"/>
        <w:i w:val="0"/>
        <w:iCs/>
        <w:color w:val="auto"/>
        <w:sz w:val="22"/>
        <w:szCs w:val="22"/>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5469D3"/>
    <w:multiLevelType w:val="multilevel"/>
    <w:tmpl w:val="0427001F"/>
    <w:lvl w:ilvl="0">
      <w:start w:val="1"/>
      <w:numFmt w:val="decimal"/>
      <w:lvlText w:val="%1."/>
      <w:lvlJc w:val="left"/>
      <w:pPr>
        <w:ind w:left="786"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D696AA1"/>
    <w:multiLevelType w:val="multilevel"/>
    <w:tmpl w:val="D1263C1C"/>
    <w:lvl w:ilvl="0">
      <w:start w:val="1"/>
      <w:numFmt w:val="decimal"/>
      <w:lvlText w:val="%1."/>
      <w:lvlJc w:val="left"/>
      <w:pPr>
        <w:ind w:left="360" w:hanging="360"/>
      </w:pPr>
      <w:rPr>
        <w:rFonts w:hint="default"/>
        <w:b/>
        <w:color w:val="auto"/>
      </w:rPr>
    </w:lvl>
    <w:lvl w:ilvl="1">
      <w:start w:val="1"/>
      <w:numFmt w:val="decimal"/>
      <w:lvlText w:val="2.%2."/>
      <w:lvlJc w:val="left"/>
      <w:pPr>
        <w:ind w:left="360" w:hanging="360"/>
      </w:pPr>
      <w:rPr>
        <w:rFonts w:hint="default"/>
        <w:b/>
        <w:bCs/>
      </w:rPr>
    </w:lvl>
    <w:lvl w:ilvl="2">
      <w:start w:val="1"/>
      <w:numFmt w:val="decimal"/>
      <w:lvlText w:val="%1.%2.%3."/>
      <w:lvlJc w:val="left"/>
      <w:pPr>
        <w:ind w:left="6175" w:hanging="504"/>
      </w:pPr>
      <w:rPr>
        <w:b/>
        <w:bCs w:val="0"/>
        <w:i w:val="0"/>
        <w:iCs/>
        <w:color w:val="auto"/>
        <w:sz w:val="22"/>
        <w:szCs w:val="22"/>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6A0C4D"/>
    <w:multiLevelType w:val="multilevel"/>
    <w:tmpl w:val="8D3E134A"/>
    <w:lvl w:ilvl="0">
      <w:start w:val="1"/>
      <w:numFmt w:val="decimal"/>
      <w:lvlText w:val="%1."/>
      <w:lvlJc w:val="left"/>
      <w:pPr>
        <w:ind w:left="360" w:hanging="360"/>
      </w:pPr>
      <w:rPr>
        <w:rFonts w:hint="default"/>
        <w:b/>
        <w:color w:val="auto"/>
      </w:rPr>
    </w:lvl>
    <w:lvl w:ilvl="1">
      <w:start w:val="10"/>
      <w:numFmt w:val="decimal"/>
      <w:lvlText w:val="2.%2."/>
      <w:lvlJc w:val="left"/>
      <w:pPr>
        <w:ind w:left="360" w:hanging="360"/>
      </w:pPr>
      <w:rPr>
        <w:rFonts w:hint="default"/>
        <w:b/>
        <w:bCs w:val="0"/>
      </w:rPr>
    </w:lvl>
    <w:lvl w:ilvl="2">
      <w:start w:val="1"/>
      <w:numFmt w:val="decimal"/>
      <w:lvlText w:val="2.%2.%3."/>
      <w:lvlJc w:val="left"/>
      <w:pPr>
        <w:ind w:left="6175" w:hanging="504"/>
      </w:pPr>
      <w:rPr>
        <w:rFonts w:hint="default"/>
        <w:b/>
        <w:bCs w:val="0"/>
        <w:i w:val="0"/>
        <w:iCs/>
        <w:color w:val="auto"/>
        <w:sz w:val="22"/>
        <w:szCs w:val="22"/>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34370392">
    <w:abstractNumId w:val="2"/>
  </w:num>
  <w:num w:numId="2" w16cid:durableId="1694184427">
    <w:abstractNumId w:val="11"/>
  </w:num>
  <w:num w:numId="3" w16cid:durableId="215699485">
    <w:abstractNumId w:val="6"/>
  </w:num>
  <w:num w:numId="4" w16cid:durableId="1750270652">
    <w:abstractNumId w:val="14"/>
  </w:num>
  <w:num w:numId="5" w16cid:durableId="23050911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7453995">
    <w:abstractNumId w:val="3"/>
  </w:num>
  <w:num w:numId="7" w16cid:durableId="1432509413">
    <w:abstractNumId w:val="10"/>
  </w:num>
  <w:num w:numId="8" w16cid:durableId="1234047095">
    <w:abstractNumId w:val="9"/>
  </w:num>
  <w:num w:numId="9" w16cid:durableId="472525241">
    <w:abstractNumId w:val="4"/>
  </w:num>
  <w:num w:numId="10" w16cid:durableId="524515698">
    <w:abstractNumId w:val="8"/>
  </w:num>
  <w:num w:numId="11" w16cid:durableId="551231325">
    <w:abstractNumId w:val="15"/>
  </w:num>
  <w:num w:numId="12" w16cid:durableId="1521355201">
    <w:abstractNumId w:val="12"/>
  </w:num>
  <w:num w:numId="13" w16cid:durableId="275454168">
    <w:abstractNumId w:val="7"/>
  </w:num>
  <w:num w:numId="14" w16cid:durableId="1076784289">
    <w:abstractNumId w:val="0"/>
  </w:num>
  <w:num w:numId="15" w16cid:durableId="1854802374">
    <w:abstractNumId w:val="13"/>
  </w:num>
  <w:num w:numId="16" w16cid:durableId="10153516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325"/>
    <w:rsid w:val="000006DE"/>
    <w:rsid w:val="000026A1"/>
    <w:rsid w:val="00013688"/>
    <w:rsid w:val="00014E9F"/>
    <w:rsid w:val="000171E9"/>
    <w:rsid w:val="000242C4"/>
    <w:rsid w:val="00024732"/>
    <w:rsid w:val="00026B95"/>
    <w:rsid w:val="00036164"/>
    <w:rsid w:val="00036A80"/>
    <w:rsid w:val="000428FD"/>
    <w:rsid w:val="00043EAC"/>
    <w:rsid w:val="00047AFE"/>
    <w:rsid w:val="00052D8D"/>
    <w:rsid w:val="000603A7"/>
    <w:rsid w:val="00062AA2"/>
    <w:rsid w:val="000658AC"/>
    <w:rsid w:val="00082E35"/>
    <w:rsid w:val="000953EE"/>
    <w:rsid w:val="00096B3C"/>
    <w:rsid w:val="000A05C2"/>
    <w:rsid w:val="000A0AEB"/>
    <w:rsid w:val="000A7284"/>
    <w:rsid w:val="000B29FD"/>
    <w:rsid w:val="000B6C57"/>
    <w:rsid w:val="000C3974"/>
    <w:rsid w:val="000C4A7B"/>
    <w:rsid w:val="000D7830"/>
    <w:rsid w:val="000E14E2"/>
    <w:rsid w:val="000E77E6"/>
    <w:rsid w:val="000F109A"/>
    <w:rsid w:val="000F1998"/>
    <w:rsid w:val="000F2B89"/>
    <w:rsid w:val="000F30A9"/>
    <w:rsid w:val="001009F9"/>
    <w:rsid w:val="00103D22"/>
    <w:rsid w:val="00111133"/>
    <w:rsid w:val="001209DD"/>
    <w:rsid w:val="001239DB"/>
    <w:rsid w:val="00125E3E"/>
    <w:rsid w:val="00130964"/>
    <w:rsid w:val="0013298D"/>
    <w:rsid w:val="00132E97"/>
    <w:rsid w:val="00135804"/>
    <w:rsid w:val="001361DA"/>
    <w:rsid w:val="00137DD3"/>
    <w:rsid w:val="001403C8"/>
    <w:rsid w:val="00140608"/>
    <w:rsid w:val="0014060E"/>
    <w:rsid w:val="00141C31"/>
    <w:rsid w:val="00143E5F"/>
    <w:rsid w:val="0014567A"/>
    <w:rsid w:val="001461DF"/>
    <w:rsid w:val="00153D00"/>
    <w:rsid w:val="0017216C"/>
    <w:rsid w:val="001756EB"/>
    <w:rsid w:val="00175A18"/>
    <w:rsid w:val="001777CD"/>
    <w:rsid w:val="001811AC"/>
    <w:rsid w:val="00194DDF"/>
    <w:rsid w:val="00197303"/>
    <w:rsid w:val="00197898"/>
    <w:rsid w:val="001A66BE"/>
    <w:rsid w:val="001A7106"/>
    <w:rsid w:val="001B2091"/>
    <w:rsid w:val="001B4A21"/>
    <w:rsid w:val="001B5D02"/>
    <w:rsid w:val="001C2F05"/>
    <w:rsid w:val="001C34F1"/>
    <w:rsid w:val="001C4AD9"/>
    <w:rsid w:val="001D0BA0"/>
    <w:rsid w:val="001D1383"/>
    <w:rsid w:val="001D39EF"/>
    <w:rsid w:val="001E194E"/>
    <w:rsid w:val="001E4B69"/>
    <w:rsid w:val="001E552E"/>
    <w:rsid w:val="001E579D"/>
    <w:rsid w:val="001F1152"/>
    <w:rsid w:val="001F246A"/>
    <w:rsid w:val="001F6325"/>
    <w:rsid w:val="001F65DF"/>
    <w:rsid w:val="001F689B"/>
    <w:rsid w:val="00202BBA"/>
    <w:rsid w:val="0020790C"/>
    <w:rsid w:val="002101A5"/>
    <w:rsid w:val="002123A8"/>
    <w:rsid w:val="0021267D"/>
    <w:rsid w:val="002228BD"/>
    <w:rsid w:val="00222ACE"/>
    <w:rsid w:val="00223AE3"/>
    <w:rsid w:val="002241F3"/>
    <w:rsid w:val="002254D2"/>
    <w:rsid w:val="0023401E"/>
    <w:rsid w:val="0023678D"/>
    <w:rsid w:val="00237810"/>
    <w:rsid w:val="002379CD"/>
    <w:rsid w:val="0024497C"/>
    <w:rsid w:val="002565CD"/>
    <w:rsid w:val="0026265F"/>
    <w:rsid w:val="00263A0A"/>
    <w:rsid w:val="00263F62"/>
    <w:rsid w:val="002715A9"/>
    <w:rsid w:val="0027536C"/>
    <w:rsid w:val="002759EF"/>
    <w:rsid w:val="00284CCA"/>
    <w:rsid w:val="00295697"/>
    <w:rsid w:val="00296710"/>
    <w:rsid w:val="002A3898"/>
    <w:rsid w:val="002B564A"/>
    <w:rsid w:val="002E05DC"/>
    <w:rsid w:val="002E1CC3"/>
    <w:rsid w:val="002E5F0C"/>
    <w:rsid w:val="002F0BB5"/>
    <w:rsid w:val="002F5B4B"/>
    <w:rsid w:val="003022BB"/>
    <w:rsid w:val="00303C7C"/>
    <w:rsid w:val="003101ED"/>
    <w:rsid w:val="00313A31"/>
    <w:rsid w:val="00326C38"/>
    <w:rsid w:val="00326C8F"/>
    <w:rsid w:val="0032743E"/>
    <w:rsid w:val="003300FA"/>
    <w:rsid w:val="00332F09"/>
    <w:rsid w:val="00340894"/>
    <w:rsid w:val="003467A4"/>
    <w:rsid w:val="003551DC"/>
    <w:rsid w:val="0035746E"/>
    <w:rsid w:val="0036157C"/>
    <w:rsid w:val="00361D9D"/>
    <w:rsid w:val="003666AA"/>
    <w:rsid w:val="00372F9F"/>
    <w:rsid w:val="00375E83"/>
    <w:rsid w:val="003766C2"/>
    <w:rsid w:val="00377334"/>
    <w:rsid w:val="003839A5"/>
    <w:rsid w:val="00386DED"/>
    <w:rsid w:val="00387140"/>
    <w:rsid w:val="003877BF"/>
    <w:rsid w:val="00396A42"/>
    <w:rsid w:val="003A0F0B"/>
    <w:rsid w:val="003B07FC"/>
    <w:rsid w:val="003B2442"/>
    <w:rsid w:val="003B7056"/>
    <w:rsid w:val="003B74D8"/>
    <w:rsid w:val="003C2676"/>
    <w:rsid w:val="003C4350"/>
    <w:rsid w:val="003C4C96"/>
    <w:rsid w:val="003D2548"/>
    <w:rsid w:val="003D2A96"/>
    <w:rsid w:val="003D3050"/>
    <w:rsid w:val="003D5F10"/>
    <w:rsid w:val="003E18FD"/>
    <w:rsid w:val="003E7D96"/>
    <w:rsid w:val="003F0FA7"/>
    <w:rsid w:val="003F5804"/>
    <w:rsid w:val="00400C05"/>
    <w:rsid w:val="00403978"/>
    <w:rsid w:val="00404130"/>
    <w:rsid w:val="0040609F"/>
    <w:rsid w:val="00406CAD"/>
    <w:rsid w:val="004248EF"/>
    <w:rsid w:val="004250FC"/>
    <w:rsid w:val="00425DC6"/>
    <w:rsid w:val="00433E70"/>
    <w:rsid w:val="00435DA5"/>
    <w:rsid w:val="00437953"/>
    <w:rsid w:val="0044004F"/>
    <w:rsid w:val="00442A66"/>
    <w:rsid w:val="004434B1"/>
    <w:rsid w:val="00445B80"/>
    <w:rsid w:val="00446C01"/>
    <w:rsid w:val="004479EB"/>
    <w:rsid w:val="0045489E"/>
    <w:rsid w:val="00463DF0"/>
    <w:rsid w:val="00470831"/>
    <w:rsid w:val="004710EA"/>
    <w:rsid w:val="004736A4"/>
    <w:rsid w:val="00473C82"/>
    <w:rsid w:val="00480169"/>
    <w:rsid w:val="00485437"/>
    <w:rsid w:val="00491161"/>
    <w:rsid w:val="004A1A0B"/>
    <w:rsid w:val="004C3B03"/>
    <w:rsid w:val="004C412B"/>
    <w:rsid w:val="004D1650"/>
    <w:rsid w:val="004D3E7D"/>
    <w:rsid w:val="004E5311"/>
    <w:rsid w:val="004E65AA"/>
    <w:rsid w:val="004F0A0B"/>
    <w:rsid w:val="004F19D7"/>
    <w:rsid w:val="004F6D2C"/>
    <w:rsid w:val="004F7518"/>
    <w:rsid w:val="0050006E"/>
    <w:rsid w:val="005008AA"/>
    <w:rsid w:val="00515361"/>
    <w:rsid w:val="00526699"/>
    <w:rsid w:val="00534322"/>
    <w:rsid w:val="005377AC"/>
    <w:rsid w:val="005402B4"/>
    <w:rsid w:val="00542732"/>
    <w:rsid w:val="00550D6E"/>
    <w:rsid w:val="005516CA"/>
    <w:rsid w:val="00555FD5"/>
    <w:rsid w:val="0055646A"/>
    <w:rsid w:val="00563E72"/>
    <w:rsid w:val="0056543B"/>
    <w:rsid w:val="005728E1"/>
    <w:rsid w:val="00574F17"/>
    <w:rsid w:val="0057542D"/>
    <w:rsid w:val="00580023"/>
    <w:rsid w:val="00583C5F"/>
    <w:rsid w:val="00586684"/>
    <w:rsid w:val="00595889"/>
    <w:rsid w:val="00596B45"/>
    <w:rsid w:val="005A2364"/>
    <w:rsid w:val="005A4F92"/>
    <w:rsid w:val="005C0AE1"/>
    <w:rsid w:val="005C452B"/>
    <w:rsid w:val="005C62BA"/>
    <w:rsid w:val="005D05F4"/>
    <w:rsid w:val="005D2EB3"/>
    <w:rsid w:val="005D6B80"/>
    <w:rsid w:val="005E4609"/>
    <w:rsid w:val="005F003D"/>
    <w:rsid w:val="005F1507"/>
    <w:rsid w:val="005F5C7A"/>
    <w:rsid w:val="005F5E6D"/>
    <w:rsid w:val="005F7732"/>
    <w:rsid w:val="00601C89"/>
    <w:rsid w:val="00603D75"/>
    <w:rsid w:val="00610435"/>
    <w:rsid w:val="006119FB"/>
    <w:rsid w:val="00613E70"/>
    <w:rsid w:val="006246F9"/>
    <w:rsid w:val="00634CA2"/>
    <w:rsid w:val="006373FD"/>
    <w:rsid w:val="00637AA5"/>
    <w:rsid w:val="006444A3"/>
    <w:rsid w:val="00647AD2"/>
    <w:rsid w:val="00652B87"/>
    <w:rsid w:val="006530C1"/>
    <w:rsid w:val="00654D0B"/>
    <w:rsid w:val="0066518D"/>
    <w:rsid w:val="0067699F"/>
    <w:rsid w:val="00676BBD"/>
    <w:rsid w:val="006814AA"/>
    <w:rsid w:val="006838C3"/>
    <w:rsid w:val="0069325B"/>
    <w:rsid w:val="006976BC"/>
    <w:rsid w:val="006B127D"/>
    <w:rsid w:val="006B31B5"/>
    <w:rsid w:val="006B3BA9"/>
    <w:rsid w:val="006B4DF4"/>
    <w:rsid w:val="006B62ED"/>
    <w:rsid w:val="006B62FE"/>
    <w:rsid w:val="006B7FF0"/>
    <w:rsid w:val="006C7EE2"/>
    <w:rsid w:val="006C7F52"/>
    <w:rsid w:val="006D0F42"/>
    <w:rsid w:val="006D129D"/>
    <w:rsid w:val="006D7F8E"/>
    <w:rsid w:val="006E399E"/>
    <w:rsid w:val="006E4A69"/>
    <w:rsid w:val="006E6C17"/>
    <w:rsid w:val="006E6DAE"/>
    <w:rsid w:val="006F27ED"/>
    <w:rsid w:val="006F483F"/>
    <w:rsid w:val="00700683"/>
    <w:rsid w:val="00702AC8"/>
    <w:rsid w:val="00704980"/>
    <w:rsid w:val="00706243"/>
    <w:rsid w:val="007151B8"/>
    <w:rsid w:val="007158FE"/>
    <w:rsid w:val="00717294"/>
    <w:rsid w:val="0072235E"/>
    <w:rsid w:val="00724274"/>
    <w:rsid w:val="007257C7"/>
    <w:rsid w:val="00727D1C"/>
    <w:rsid w:val="007343C6"/>
    <w:rsid w:val="00734E1E"/>
    <w:rsid w:val="00735211"/>
    <w:rsid w:val="007417EF"/>
    <w:rsid w:val="0074275D"/>
    <w:rsid w:val="00742B3E"/>
    <w:rsid w:val="007467F8"/>
    <w:rsid w:val="0074763A"/>
    <w:rsid w:val="007500D7"/>
    <w:rsid w:val="00755577"/>
    <w:rsid w:val="00755F1F"/>
    <w:rsid w:val="007566F4"/>
    <w:rsid w:val="007631A3"/>
    <w:rsid w:val="0076323E"/>
    <w:rsid w:val="00780874"/>
    <w:rsid w:val="00784569"/>
    <w:rsid w:val="00793492"/>
    <w:rsid w:val="00795E27"/>
    <w:rsid w:val="0079600F"/>
    <w:rsid w:val="007A1B42"/>
    <w:rsid w:val="007A3265"/>
    <w:rsid w:val="007B550B"/>
    <w:rsid w:val="007C1645"/>
    <w:rsid w:val="007C1962"/>
    <w:rsid w:val="007C6565"/>
    <w:rsid w:val="007C68A6"/>
    <w:rsid w:val="007C742C"/>
    <w:rsid w:val="007D0FFD"/>
    <w:rsid w:val="007D17BE"/>
    <w:rsid w:val="007D2A47"/>
    <w:rsid w:val="007D62C9"/>
    <w:rsid w:val="007D6457"/>
    <w:rsid w:val="007D730C"/>
    <w:rsid w:val="007E0868"/>
    <w:rsid w:val="007E185B"/>
    <w:rsid w:val="007F4174"/>
    <w:rsid w:val="00804381"/>
    <w:rsid w:val="008053FA"/>
    <w:rsid w:val="00805488"/>
    <w:rsid w:val="00806517"/>
    <w:rsid w:val="00810040"/>
    <w:rsid w:val="008152CB"/>
    <w:rsid w:val="008229AF"/>
    <w:rsid w:val="0083787F"/>
    <w:rsid w:val="00842A51"/>
    <w:rsid w:val="00842FAA"/>
    <w:rsid w:val="00844127"/>
    <w:rsid w:val="008468C2"/>
    <w:rsid w:val="008515ED"/>
    <w:rsid w:val="00851EAE"/>
    <w:rsid w:val="008532A6"/>
    <w:rsid w:val="00854E14"/>
    <w:rsid w:val="008556BD"/>
    <w:rsid w:val="00857A17"/>
    <w:rsid w:val="00860AE6"/>
    <w:rsid w:val="00864232"/>
    <w:rsid w:val="00867171"/>
    <w:rsid w:val="00870663"/>
    <w:rsid w:val="00871CD3"/>
    <w:rsid w:val="00873C31"/>
    <w:rsid w:val="008778B6"/>
    <w:rsid w:val="0089129E"/>
    <w:rsid w:val="008A2C1A"/>
    <w:rsid w:val="008A38A9"/>
    <w:rsid w:val="008A53A2"/>
    <w:rsid w:val="008AF6CF"/>
    <w:rsid w:val="008B5BF9"/>
    <w:rsid w:val="008D4E04"/>
    <w:rsid w:val="008D7638"/>
    <w:rsid w:val="008D7AA7"/>
    <w:rsid w:val="008E6DC1"/>
    <w:rsid w:val="008F59AF"/>
    <w:rsid w:val="008F7398"/>
    <w:rsid w:val="00901133"/>
    <w:rsid w:val="0091356B"/>
    <w:rsid w:val="00917CBF"/>
    <w:rsid w:val="00920D41"/>
    <w:rsid w:val="009231C0"/>
    <w:rsid w:val="0092757A"/>
    <w:rsid w:val="00933A41"/>
    <w:rsid w:val="00941157"/>
    <w:rsid w:val="009416DA"/>
    <w:rsid w:val="009432A6"/>
    <w:rsid w:val="009554C3"/>
    <w:rsid w:val="00956015"/>
    <w:rsid w:val="00957908"/>
    <w:rsid w:val="00962689"/>
    <w:rsid w:val="009705DC"/>
    <w:rsid w:val="00973443"/>
    <w:rsid w:val="00975DD8"/>
    <w:rsid w:val="00976A3B"/>
    <w:rsid w:val="0098079F"/>
    <w:rsid w:val="00982374"/>
    <w:rsid w:val="00990746"/>
    <w:rsid w:val="00992DCA"/>
    <w:rsid w:val="0099565C"/>
    <w:rsid w:val="009971A3"/>
    <w:rsid w:val="009A03CB"/>
    <w:rsid w:val="009A47B4"/>
    <w:rsid w:val="009A4D86"/>
    <w:rsid w:val="009A662F"/>
    <w:rsid w:val="009A734C"/>
    <w:rsid w:val="009B02B6"/>
    <w:rsid w:val="009B1CF2"/>
    <w:rsid w:val="009C3AC5"/>
    <w:rsid w:val="009C5986"/>
    <w:rsid w:val="009D4FC6"/>
    <w:rsid w:val="009E63D5"/>
    <w:rsid w:val="009F541D"/>
    <w:rsid w:val="00A01DA0"/>
    <w:rsid w:val="00A07937"/>
    <w:rsid w:val="00A12FEE"/>
    <w:rsid w:val="00A15CA7"/>
    <w:rsid w:val="00A1747E"/>
    <w:rsid w:val="00A24758"/>
    <w:rsid w:val="00A31DBE"/>
    <w:rsid w:val="00A33E16"/>
    <w:rsid w:val="00A34150"/>
    <w:rsid w:val="00A34D8A"/>
    <w:rsid w:val="00A35378"/>
    <w:rsid w:val="00A45EA8"/>
    <w:rsid w:val="00A51325"/>
    <w:rsid w:val="00A57DC6"/>
    <w:rsid w:val="00A600C7"/>
    <w:rsid w:val="00A61FFE"/>
    <w:rsid w:val="00A651D3"/>
    <w:rsid w:val="00A65833"/>
    <w:rsid w:val="00A66879"/>
    <w:rsid w:val="00A66F1C"/>
    <w:rsid w:val="00A72609"/>
    <w:rsid w:val="00A8252B"/>
    <w:rsid w:val="00A83613"/>
    <w:rsid w:val="00A87A73"/>
    <w:rsid w:val="00A914E5"/>
    <w:rsid w:val="00A917E7"/>
    <w:rsid w:val="00A93D62"/>
    <w:rsid w:val="00AA0F41"/>
    <w:rsid w:val="00AA3D1F"/>
    <w:rsid w:val="00AA7A68"/>
    <w:rsid w:val="00AB521F"/>
    <w:rsid w:val="00AC2083"/>
    <w:rsid w:val="00AC3D7A"/>
    <w:rsid w:val="00AC7104"/>
    <w:rsid w:val="00AD15C3"/>
    <w:rsid w:val="00AD29B8"/>
    <w:rsid w:val="00AD59F0"/>
    <w:rsid w:val="00AF1D70"/>
    <w:rsid w:val="00AF4E28"/>
    <w:rsid w:val="00AF7218"/>
    <w:rsid w:val="00B01942"/>
    <w:rsid w:val="00B02B8B"/>
    <w:rsid w:val="00B03D9F"/>
    <w:rsid w:val="00B07400"/>
    <w:rsid w:val="00B07461"/>
    <w:rsid w:val="00B13BA8"/>
    <w:rsid w:val="00B17249"/>
    <w:rsid w:val="00B17697"/>
    <w:rsid w:val="00B18048"/>
    <w:rsid w:val="00B2652C"/>
    <w:rsid w:val="00B27186"/>
    <w:rsid w:val="00B31AF9"/>
    <w:rsid w:val="00B36B6E"/>
    <w:rsid w:val="00B46C2A"/>
    <w:rsid w:val="00B47FA9"/>
    <w:rsid w:val="00B52F17"/>
    <w:rsid w:val="00B53449"/>
    <w:rsid w:val="00B54215"/>
    <w:rsid w:val="00B62802"/>
    <w:rsid w:val="00B66B5F"/>
    <w:rsid w:val="00B67982"/>
    <w:rsid w:val="00B705A3"/>
    <w:rsid w:val="00B735D7"/>
    <w:rsid w:val="00B736AC"/>
    <w:rsid w:val="00B73F2B"/>
    <w:rsid w:val="00B74006"/>
    <w:rsid w:val="00B76565"/>
    <w:rsid w:val="00B80F24"/>
    <w:rsid w:val="00B810E7"/>
    <w:rsid w:val="00B86788"/>
    <w:rsid w:val="00B87197"/>
    <w:rsid w:val="00B9500D"/>
    <w:rsid w:val="00BB44FD"/>
    <w:rsid w:val="00BB6193"/>
    <w:rsid w:val="00BC4F64"/>
    <w:rsid w:val="00BD6CA6"/>
    <w:rsid w:val="00BE1610"/>
    <w:rsid w:val="00BE21CA"/>
    <w:rsid w:val="00BE3B31"/>
    <w:rsid w:val="00BE5AD1"/>
    <w:rsid w:val="00BE6296"/>
    <w:rsid w:val="00BE7F1F"/>
    <w:rsid w:val="00BF23BD"/>
    <w:rsid w:val="00C04773"/>
    <w:rsid w:val="00C12993"/>
    <w:rsid w:val="00C150A5"/>
    <w:rsid w:val="00C17532"/>
    <w:rsid w:val="00C17ED6"/>
    <w:rsid w:val="00C318B6"/>
    <w:rsid w:val="00C3255D"/>
    <w:rsid w:val="00C33A77"/>
    <w:rsid w:val="00C37AF1"/>
    <w:rsid w:val="00C444D7"/>
    <w:rsid w:val="00C50AD4"/>
    <w:rsid w:val="00C669F5"/>
    <w:rsid w:val="00C67D79"/>
    <w:rsid w:val="00C70B6C"/>
    <w:rsid w:val="00C73D37"/>
    <w:rsid w:val="00C762DB"/>
    <w:rsid w:val="00C85D0C"/>
    <w:rsid w:val="00C9501C"/>
    <w:rsid w:val="00CB5914"/>
    <w:rsid w:val="00CC0F92"/>
    <w:rsid w:val="00CC2A58"/>
    <w:rsid w:val="00CC2C4D"/>
    <w:rsid w:val="00CD4057"/>
    <w:rsid w:val="00CD41AD"/>
    <w:rsid w:val="00CE12CF"/>
    <w:rsid w:val="00CE4564"/>
    <w:rsid w:val="00CE4840"/>
    <w:rsid w:val="00CE6F09"/>
    <w:rsid w:val="00CF135C"/>
    <w:rsid w:val="00CF3B9B"/>
    <w:rsid w:val="00D015A2"/>
    <w:rsid w:val="00D17516"/>
    <w:rsid w:val="00D40197"/>
    <w:rsid w:val="00D40DBD"/>
    <w:rsid w:val="00D41971"/>
    <w:rsid w:val="00D4546B"/>
    <w:rsid w:val="00D4681C"/>
    <w:rsid w:val="00D56183"/>
    <w:rsid w:val="00D56CB2"/>
    <w:rsid w:val="00D70EBA"/>
    <w:rsid w:val="00D76E03"/>
    <w:rsid w:val="00D772EB"/>
    <w:rsid w:val="00D82608"/>
    <w:rsid w:val="00D87D55"/>
    <w:rsid w:val="00D92E77"/>
    <w:rsid w:val="00D96D1F"/>
    <w:rsid w:val="00D97D98"/>
    <w:rsid w:val="00DA128B"/>
    <w:rsid w:val="00DA1F07"/>
    <w:rsid w:val="00DA531A"/>
    <w:rsid w:val="00DA6682"/>
    <w:rsid w:val="00DA79D5"/>
    <w:rsid w:val="00DB2842"/>
    <w:rsid w:val="00DB2DA2"/>
    <w:rsid w:val="00DC2183"/>
    <w:rsid w:val="00DD01A6"/>
    <w:rsid w:val="00DD0BEE"/>
    <w:rsid w:val="00DD4F53"/>
    <w:rsid w:val="00DD79D3"/>
    <w:rsid w:val="00DE0B86"/>
    <w:rsid w:val="00DF0FFA"/>
    <w:rsid w:val="00DF52F3"/>
    <w:rsid w:val="00DF5C15"/>
    <w:rsid w:val="00DF7557"/>
    <w:rsid w:val="00DF784B"/>
    <w:rsid w:val="00E05925"/>
    <w:rsid w:val="00E11683"/>
    <w:rsid w:val="00E11A97"/>
    <w:rsid w:val="00E137A6"/>
    <w:rsid w:val="00E16D8B"/>
    <w:rsid w:val="00E171F2"/>
    <w:rsid w:val="00E20A98"/>
    <w:rsid w:val="00E265A4"/>
    <w:rsid w:val="00E2700F"/>
    <w:rsid w:val="00E370F0"/>
    <w:rsid w:val="00E403AC"/>
    <w:rsid w:val="00E443D2"/>
    <w:rsid w:val="00E50585"/>
    <w:rsid w:val="00E54F06"/>
    <w:rsid w:val="00E60A4E"/>
    <w:rsid w:val="00E75156"/>
    <w:rsid w:val="00E76624"/>
    <w:rsid w:val="00E818AA"/>
    <w:rsid w:val="00E842C6"/>
    <w:rsid w:val="00E92001"/>
    <w:rsid w:val="00EA2BA4"/>
    <w:rsid w:val="00EA3886"/>
    <w:rsid w:val="00EA3BD1"/>
    <w:rsid w:val="00EB25A3"/>
    <w:rsid w:val="00EB62CB"/>
    <w:rsid w:val="00EB63DB"/>
    <w:rsid w:val="00EC2038"/>
    <w:rsid w:val="00EC4EE0"/>
    <w:rsid w:val="00EC5170"/>
    <w:rsid w:val="00EC58B8"/>
    <w:rsid w:val="00ED064C"/>
    <w:rsid w:val="00EE23EC"/>
    <w:rsid w:val="00EE5638"/>
    <w:rsid w:val="00EE7C00"/>
    <w:rsid w:val="00EF4245"/>
    <w:rsid w:val="00F0397E"/>
    <w:rsid w:val="00F03C07"/>
    <w:rsid w:val="00F03F71"/>
    <w:rsid w:val="00F050E8"/>
    <w:rsid w:val="00F064A2"/>
    <w:rsid w:val="00F208DB"/>
    <w:rsid w:val="00F224E9"/>
    <w:rsid w:val="00F416EA"/>
    <w:rsid w:val="00F44A0A"/>
    <w:rsid w:val="00F56D5C"/>
    <w:rsid w:val="00F57450"/>
    <w:rsid w:val="00F60D70"/>
    <w:rsid w:val="00F62E07"/>
    <w:rsid w:val="00F65695"/>
    <w:rsid w:val="00F65EF6"/>
    <w:rsid w:val="00F6722B"/>
    <w:rsid w:val="00F674EC"/>
    <w:rsid w:val="00F67730"/>
    <w:rsid w:val="00F7156C"/>
    <w:rsid w:val="00F72C24"/>
    <w:rsid w:val="00F745A3"/>
    <w:rsid w:val="00F74A4E"/>
    <w:rsid w:val="00F80138"/>
    <w:rsid w:val="00F81447"/>
    <w:rsid w:val="00F82A3B"/>
    <w:rsid w:val="00F83153"/>
    <w:rsid w:val="00F854D5"/>
    <w:rsid w:val="00F860FC"/>
    <w:rsid w:val="00FA01E6"/>
    <w:rsid w:val="00FA2F94"/>
    <w:rsid w:val="00FA6C55"/>
    <w:rsid w:val="00FA6E10"/>
    <w:rsid w:val="00FB64CA"/>
    <w:rsid w:val="00FC1627"/>
    <w:rsid w:val="00FC197E"/>
    <w:rsid w:val="00FD1333"/>
    <w:rsid w:val="00FD704D"/>
    <w:rsid w:val="00FE34D8"/>
    <w:rsid w:val="00FE5B17"/>
    <w:rsid w:val="00FE6291"/>
    <w:rsid w:val="00FF06CF"/>
    <w:rsid w:val="00FF2747"/>
    <w:rsid w:val="00FF7662"/>
    <w:rsid w:val="0151B2F5"/>
    <w:rsid w:val="01D67827"/>
    <w:rsid w:val="0200617D"/>
    <w:rsid w:val="0237C601"/>
    <w:rsid w:val="026A3E2B"/>
    <w:rsid w:val="02B5FC16"/>
    <w:rsid w:val="02C2C2CD"/>
    <w:rsid w:val="02C69530"/>
    <w:rsid w:val="02DB2A80"/>
    <w:rsid w:val="02EE5DAE"/>
    <w:rsid w:val="030946DA"/>
    <w:rsid w:val="03902768"/>
    <w:rsid w:val="03A5F0B1"/>
    <w:rsid w:val="03DD72F2"/>
    <w:rsid w:val="03E6B9CF"/>
    <w:rsid w:val="04113AF3"/>
    <w:rsid w:val="0436E96B"/>
    <w:rsid w:val="044729C7"/>
    <w:rsid w:val="04544450"/>
    <w:rsid w:val="0454D58C"/>
    <w:rsid w:val="045BA5D9"/>
    <w:rsid w:val="046B2B09"/>
    <w:rsid w:val="04A0227B"/>
    <w:rsid w:val="04A2A650"/>
    <w:rsid w:val="04A69FC7"/>
    <w:rsid w:val="04C8071E"/>
    <w:rsid w:val="05100746"/>
    <w:rsid w:val="0594B048"/>
    <w:rsid w:val="05A087D8"/>
    <w:rsid w:val="05DAAD42"/>
    <w:rsid w:val="05E5F15A"/>
    <w:rsid w:val="0608A85A"/>
    <w:rsid w:val="060BF8E4"/>
    <w:rsid w:val="06144325"/>
    <w:rsid w:val="06809DF1"/>
    <w:rsid w:val="06DB86EA"/>
    <w:rsid w:val="06F1BA90"/>
    <w:rsid w:val="0730FA93"/>
    <w:rsid w:val="07403E1F"/>
    <w:rsid w:val="0763E792"/>
    <w:rsid w:val="0798A5CB"/>
    <w:rsid w:val="07EB744C"/>
    <w:rsid w:val="08108B49"/>
    <w:rsid w:val="083F3D1B"/>
    <w:rsid w:val="08534320"/>
    <w:rsid w:val="08A0E5F8"/>
    <w:rsid w:val="08E69051"/>
    <w:rsid w:val="0950EBFF"/>
    <w:rsid w:val="095F577A"/>
    <w:rsid w:val="09A7FA3F"/>
    <w:rsid w:val="09EB8DCC"/>
    <w:rsid w:val="09EBE605"/>
    <w:rsid w:val="0A5ED7C8"/>
    <w:rsid w:val="0A7E6013"/>
    <w:rsid w:val="0AA6896B"/>
    <w:rsid w:val="0ABAA3D8"/>
    <w:rsid w:val="0AD91389"/>
    <w:rsid w:val="0BDC2077"/>
    <w:rsid w:val="0BE3E7C3"/>
    <w:rsid w:val="0CD32D99"/>
    <w:rsid w:val="0D217526"/>
    <w:rsid w:val="0DCD2008"/>
    <w:rsid w:val="0DCFD014"/>
    <w:rsid w:val="0E342DDC"/>
    <w:rsid w:val="0E59F65C"/>
    <w:rsid w:val="0E89421A"/>
    <w:rsid w:val="0EAD1C74"/>
    <w:rsid w:val="0EBBC3B3"/>
    <w:rsid w:val="0F775A1B"/>
    <w:rsid w:val="0F8629EB"/>
    <w:rsid w:val="0F9FFF42"/>
    <w:rsid w:val="0FEEA045"/>
    <w:rsid w:val="117A6ACF"/>
    <w:rsid w:val="118C2907"/>
    <w:rsid w:val="11E92C02"/>
    <w:rsid w:val="125CF24B"/>
    <w:rsid w:val="12BAB22B"/>
    <w:rsid w:val="12CC9C51"/>
    <w:rsid w:val="1375FABD"/>
    <w:rsid w:val="1412461E"/>
    <w:rsid w:val="1496C4AC"/>
    <w:rsid w:val="1577F2CE"/>
    <w:rsid w:val="1621653B"/>
    <w:rsid w:val="164D1B77"/>
    <w:rsid w:val="168ECAD0"/>
    <w:rsid w:val="16E8FC33"/>
    <w:rsid w:val="17195CEE"/>
    <w:rsid w:val="172F1A0C"/>
    <w:rsid w:val="17301E9A"/>
    <w:rsid w:val="1773904B"/>
    <w:rsid w:val="17D68A46"/>
    <w:rsid w:val="17D6DE41"/>
    <w:rsid w:val="17FBD984"/>
    <w:rsid w:val="1807DB86"/>
    <w:rsid w:val="18554CAA"/>
    <w:rsid w:val="1887B76F"/>
    <w:rsid w:val="188D4B4E"/>
    <w:rsid w:val="18E748DE"/>
    <w:rsid w:val="19180A90"/>
    <w:rsid w:val="195D10AE"/>
    <w:rsid w:val="19D25323"/>
    <w:rsid w:val="19FB25F2"/>
    <w:rsid w:val="1A232B43"/>
    <w:rsid w:val="1A2928B6"/>
    <w:rsid w:val="1B4D45F9"/>
    <w:rsid w:val="1B713E1C"/>
    <w:rsid w:val="1B96AEE4"/>
    <w:rsid w:val="1C13C494"/>
    <w:rsid w:val="1C2DDF3E"/>
    <w:rsid w:val="1C35AA44"/>
    <w:rsid w:val="1C533B70"/>
    <w:rsid w:val="1C5B3B53"/>
    <w:rsid w:val="1C8BEEFC"/>
    <w:rsid w:val="1CB2548B"/>
    <w:rsid w:val="1CE1F032"/>
    <w:rsid w:val="1CF1207C"/>
    <w:rsid w:val="1D2630D2"/>
    <w:rsid w:val="1D752EF3"/>
    <w:rsid w:val="1D76DCD8"/>
    <w:rsid w:val="1D9059CE"/>
    <w:rsid w:val="1E8BE7A9"/>
    <w:rsid w:val="1F5D0AEA"/>
    <w:rsid w:val="1FA1D8DA"/>
    <w:rsid w:val="20278F92"/>
    <w:rsid w:val="202DA9B4"/>
    <w:rsid w:val="207F5ED4"/>
    <w:rsid w:val="20F7B079"/>
    <w:rsid w:val="2119E747"/>
    <w:rsid w:val="2145F7BA"/>
    <w:rsid w:val="21A47947"/>
    <w:rsid w:val="21B87209"/>
    <w:rsid w:val="21C21376"/>
    <w:rsid w:val="21F0A467"/>
    <w:rsid w:val="21F91F63"/>
    <w:rsid w:val="2229E2C0"/>
    <w:rsid w:val="222E5165"/>
    <w:rsid w:val="226FD3F7"/>
    <w:rsid w:val="229B717D"/>
    <w:rsid w:val="230FA3D4"/>
    <w:rsid w:val="233507DF"/>
    <w:rsid w:val="23522C9B"/>
    <w:rsid w:val="239A65EA"/>
    <w:rsid w:val="23E72042"/>
    <w:rsid w:val="23EA7065"/>
    <w:rsid w:val="24071C7D"/>
    <w:rsid w:val="249AF985"/>
    <w:rsid w:val="24AED8E4"/>
    <w:rsid w:val="24C4B543"/>
    <w:rsid w:val="2500A5FC"/>
    <w:rsid w:val="25066501"/>
    <w:rsid w:val="25380B77"/>
    <w:rsid w:val="25475AC1"/>
    <w:rsid w:val="25FEAFF0"/>
    <w:rsid w:val="25FF759D"/>
    <w:rsid w:val="26D8E902"/>
    <w:rsid w:val="26E941A2"/>
    <w:rsid w:val="26F5F615"/>
    <w:rsid w:val="27106495"/>
    <w:rsid w:val="276AEA48"/>
    <w:rsid w:val="27A262B6"/>
    <w:rsid w:val="27E41176"/>
    <w:rsid w:val="28174430"/>
    <w:rsid w:val="28536943"/>
    <w:rsid w:val="28969660"/>
    <w:rsid w:val="2904115F"/>
    <w:rsid w:val="290AC1B6"/>
    <w:rsid w:val="290DF1BE"/>
    <w:rsid w:val="2944EE6D"/>
    <w:rsid w:val="2976180E"/>
    <w:rsid w:val="29AD0C9D"/>
    <w:rsid w:val="29DEC92F"/>
    <w:rsid w:val="2A00688E"/>
    <w:rsid w:val="2B040646"/>
    <w:rsid w:val="2B1A8B74"/>
    <w:rsid w:val="2B612295"/>
    <w:rsid w:val="2B860F3B"/>
    <w:rsid w:val="2C0A9A17"/>
    <w:rsid w:val="2C9DEC20"/>
    <w:rsid w:val="2CD2EAEC"/>
    <w:rsid w:val="2CD797D2"/>
    <w:rsid w:val="2DD97DCD"/>
    <w:rsid w:val="2DFD61C6"/>
    <w:rsid w:val="2EE5B9CE"/>
    <w:rsid w:val="2F8B21C3"/>
    <w:rsid w:val="2F9FBAC6"/>
    <w:rsid w:val="2FAF19D1"/>
    <w:rsid w:val="2FBF0027"/>
    <w:rsid w:val="2FE26CFA"/>
    <w:rsid w:val="306BE9CB"/>
    <w:rsid w:val="307E68C2"/>
    <w:rsid w:val="308B5C15"/>
    <w:rsid w:val="30AC9A18"/>
    <w:rsid w:val="317E1BB1"/>
    <w:rsid w:val="3190BD38"/>
    <w:rsid w:val="31BD5254"/>
    <w:rsid w:val="31DB13C6"/>
    <w:rsid w:val="31E74CD6"/>
    <w:rsid w:val="32402DB5"/>
    <w:rsid w:val="3262096F"/>
    <w:rsid w:val="3271F778"/>
    <w:rsid w:val="329C4D56"/>
    <w:rsid w:val="32D00D37"/>
    <w:rsid w:val="330F8071"/>
    <w:rsid w:val="331DC919"/>
    <w:rsid w:val="334A3075"/>
    <w:rsid w:val="33B97555"/>
    <w:rsid w:val="33D05385"/>
    <w:rsid w:val="345592EE"/>
    <w:rsid w:val="34657B70"/>
    <w:rsid w:val="3483681F"/>
    <w:rsid w:val="34CB9997"/>
    <w:rsid w:val="361EC375"/>
    <w:rsid w:val="364D1E0A"/>
    <w:rsid w:val="36CF71B8"/>
    <w:rsid w:val="384EFE97"/>
    <w:rsid w:val="387B69A4"/>
    <w:rsid w:val="38A269EE"/>
    <w:rsid w:val="38DD5DFE"/>
    <w:rsid w:val="393FC434"/>
    <w:rsid w:val="3953001C"/>
    <w:rsid w:val="398F62B0"/>
    <w:rsid w:val="399EFB65"/>
    <w:rsid w:val="39D6356F"/>
    <w:rsid w:val="39E270EB"/>
    <w:rsid w:val="3A42BC9B"/>
    <w:rsid w:val="3A89ACE4"/>
    <w:rsid w:val="3A92CE5A"/>
    <w:rsid w:val="3AD83E41"/>
    <w:rsid w:val="3ADBB19B"/>
    <w:rsid w:val="3AE0C90A"/>
    <w:rsid w:val="3B05AD2F"/>
    <w:rsid w:val="3B33DDAB"/>
    <w:rsid w:val="3B3CBED8"/>
    <w:rsid w:val="3BA1326A"/>
    <w:rsid w:val="3BA4CAD6"/>
    <w:rsid w:val="3C6295F5"/>
    <w:rsid w:val="3C7245B6"/>
    <w:rsid w:val="3C9D511A"/>
    <w:rsid w:val="3CA92F5C"/>
    <w:rsid w:val="3D306D69"/>
    <w:rsid w:val="3D3139D4"/>
    <w:rsid w:val="3D3272CC"/>
    <w:rsid w:val="3D7AF4D2"/>
    <w:rsid w:val="3DF02B96"/>
    <w:rsid w:val="3DF3B1F0"/>
    <w:rsid w:val="3E10019D"/>
    <w:rsid w:val="3E1D8B1F"/>
    <w:rsid w:val="3E3ED644"/>
    <w:rsid w:val="3E8BEAB8"/>
    <w:rsid w:val="3F8BDF44"/>
    <w:rsid w:val="3F9239BE"/>
    <w:rsid w:val="3FB58C3E"/>
    <w:rsid w:val="3FC703D8"/>
    <w:rsid w:val="3FF1DA06"/>
    <w:rsid w:val="4004D443"/>
    <w:rsid w:val="407E4935"/>
    <w:rsid w:val="41A4407B"/>
    <w:rsid w:val="41BCC87C"/>
    <w:rsid w:val="41DA7D64"/>
    <w:rsid w:val="426853A5"/>
    <w:rsid w:val="42978B51"/>
    <w:rsid w:val="42EE6004"/>
    <w:rsid w:val="43036D04"/>
    <w:rsid w:val="4341220A"/>
    <w:rsid w:val="437501D6"/>
    <w:rsid w:val="438363CA"/>
    <w:rsid w:val="43B0C1E8"/>
    <w:rsid w:val="44B789F8"/>
    <w:rsid w:val="44CAD0A7"/>
    <w:rsid w:val="451601F6"/>
    <w:rsid w:val="4550D36E"/>
    <w:rsid w:val="457F998F"/>
    <w:rsid w:val="45A99D24"/>
    <w:rsid w:val="45D768EC"/>
    <w:rsid w:val="45F20917"/>
    <w:rsid w:val="45FDCD7B"/>
    <w:rsid w:val="46361A4E"/>
    <w:rsid w:val="46D89721"/>
    <w:rsid w:val="46EDCB2B"/>
    <w:rsid w:val="46F4EBA5"/>
    <w:rsid w:val="470E5320"/>
    <w:rsid w:val="47DC561B"/>
    <w:rsid w:val="482DF5FF"/>
    <w:rsid w:val="4965C704"/>
    <w:rsid w:val="497FFE86"/>
    <w:rsid w:val="49B8FA74"/>
    <w:rsid w:val="49D8793B"/>
    <w:rsid w:val="49DC0BAF"/>
    <w:rsid w:val="4A005C13"/>
    <w:rsid w:val="4A8EB75A"/>
    <w:rsid w:val="4AD517C6"/>
    <w:rsid w:val="4AF8DDB9"/>
    <w:rsid w:val="4B250723"/>
    <w:rsid w:val="4B490F31"/>
    <w:rsid w:val="4B56070B"/>
    <w:rsid w:val="4B8B044E"/>
    <w:rsid w:val="4BBB43BE"/>
    <w:rsid w:val="4C24490B"/>
    <w:rsid w:val="4C5BF5B1"/>
    <w:rsid w:val="4CBB188D"/>
    <w:rsid w:val="4CBF9FC4"/>
    <w:rsid w:val="4D12C307"/>
    <w:rsid w:val="4E47B142"/>
    <w:rsid w:val="4EB0EE11"/>
    <w:rsid w:val="4FA20B90"/>
    <w:rsid w:val="4FB1937E"/>
    <w:rsid w:val="500BBFCA"/>
    <w:rsid w:val="5033C7CF"/>
    <w:rsid w:val="50643EA3"/>
    <w:rsid w:val="507638A5"/>
    <w:rsid w:val="50AB2679"/>
    <w:rsid w:val="51232F04"/>
    <w:rsid w:val="5196ACDE"/>
    <w:rsid w:val="51A64DE6"/>
    <w:rsid w:val="51C39D87"/>
    <w:rsid w:val="52857E6C"/>
    <w:rsid w:val="528CB77C"/>
    <w:rsid w:val="52A73F33"/>
    <w:rsid w:val="5379C94B"/>
    <w:rsid w:val="5386BA00"/>
    <w:rsid w:val="5391DFED"/>
    <w:rsid w:val="53ECF96F"/>
    <w:rsid w:val="546DE1A9"/>
    <w:rsid w:val="5476E407"/>
    <w:rsid w:val="54B37A12"/>
    <w:rsid w:val="54DE5CC2"/>
    <w:rsid w:val="559377D2"/>
    <w:rsid w:val="55BDC891"/>
    <w:rsid w:val="55EC14D3"/>
    <w:rsid w:val="56A39164"/>
    <w:rsid w:val="56AB9BE8"/>
    <w:rsid w:val="56E78C92"/>
    <w:rsid w:val="57680832"/>
    <w:rsid w:val="582CB5CC"/>
    <w:rsid w:val="5838C8D3"/>
    <w:rsid w:val="58457B0E"/>
    <w:rsid w:val="584C9896"/>
    <w:rsid w:val="5888D480"/>
    <w:rsid w:val="58AD9DD9"/>
    <w:rsid w:val="58BF1D78"/>
    <w:rsid w:val="59328698"/>
    <w:rsid w:val="5944649E"/>
    <w:rsid w:val="594C8A48"/>
    <w:rsid w:val="59D97F96"/>
    <w:rsid w:val="5A136170"/>
    <w:rsid w:val="5A8E36AB"/>
    <w:rsid w:val="5ABC9DE4"/>
    <w:rsid w:val="5AECD65C"/>
    <w:rsid w:val="5B271D3D"/>
    <w:rsid w:val="5B2CC734"/>
    <w:rsid w:val="5B3AE10B"/>
    <w:rsid w:val="5B86B105"/>
    <w:rsid w:val="5BFFFB00"/>
    <w:rsid w:val="5C671B63"/>
    <w:rsid w:val="5D2CAF3F"/>
    <w:rsid w:val="5D2DDA0D"/>
    <w:rsid w:val="5D4F8923"/>
    <w:rsid w:val="5DE582A1"/>
    <w:rsid w:val="5DF4BD8C"/>
    <w:rsid w:val="5E18BBD6"/>
    <w:rsid w:val="5E4C18CE"/>
    <w:rsid w:val="5E8634DF"/>
    <w:rsid w:val="5EAEB220"/>
    <w:rsid w:val="5EF84CB3"/>
    <w:rsid w:val="5EFB0F4C"/>
    <w:rsid w:val="5F1D14B5"/>
    <w:rsid w:val="5F4A9628"/>
    <w:rsid w:val="5FAE1491"/>
    <w:rsid w:val="603CA71D"/>
    <w:rsid w:val="604858B3"/>
    <w:rsid w:val="60B5FC74"/>
    <w:rsid w:val="60D252BB"/>
    <w:rsid w:val="60DB7CEF"/>
    <w:rsid w:val="61231D31"/>
    <w:rsid w:val="61942F94"/>
    <w:rsid w:val="619A62F8"/>
    <w:rsid w:val="61B148F5"/>
    <w:rsid w:val="61F8DE17"/>
    <w:rsid w:val="622E1C49"/>
    <w:rsid w:val="623CD09A"/>
    <w:rsid w:val="62FCD6E3"/>
    <w:rsid w:val="64CE3E5E"/>
    <w:rsid w:val="651F9325"/>
    <w:rsid w:val="652080E9"/>
    <w:rsid w:val="652FA888"/>
    <w:rsid w:val="65600412"/>
    <w:rsid w:val="6640E331"/>
    <w:rsid w:val="664DB6C1"/>
    <w:rsid w:val="664FA62C"/>
    <w:rsid w:val="6658356D"/>
    <w:rsid w:val="67B7899D"/>
    <w:rsid w:val="681FA20F"/>
    <w:rsid w:val="687CA5B6"/>
    <w:rsid w:val="687DDB7E"/>
    <w:rsid w:val="6945C6C6"/>
    <w:rsid w:val="69860CB3"/>
    <w:rsid w:val="6A085175"/>
    <w:rsid w:val="6A410810"/>
    <w:rsid w:val="6A60361B"/>
    <w:rsid w:val="6A62BEF4"/>
    <w:rsid w:val="6A6A728B"/>
    <w:rsid w:val="6A6E1B39"/>
    <w:rsid w:val="6B0D2D7C"/>
    <w:rsid w:val="6B4EE5CB"/>
    <w:rsid w:val="6B6A110E"/>
    <w:rsid w:val="6B6BDC1A"/>
    <w:rsid w:val="6C196805"/>
    <w:rsid w:val="6CB17D21"/>
    <w:rsid w:val="6D58879F"/>
    <w:rsid w:val="6D77C7D0"/>
    <w:rsid w:val="6DCE0990"/>
    <w:rsid w:val="6E646F80"/>
    <w:rsid w:val="6EA99C39"/>
    <w:rsid w:val="6F591BC1"/>
    <w:rsid w:val="6F6B24B2"/>
    <w:rsid w:val="6F9AC10A"/>
    <w:rsid w:val="7039A36F"/>
    <w:rsid w:val="70AF9CF9"/>
    <w:rsid w:val="70FB7A6A"/>
    <w:rsid w:val="711C32BE"/>
    <w:rsid w:val="7127EB8F"/>
    <w:rsid w:val="712AD014"/>
    <w:rsid w:val="7185BCB4"/>
    <w:rsid w:val="724CE4E8"/>
    <w:rsid w:val="72FAA5AC"/>
    <w:rsid w:val="73295426"/>
    <w:rsid w:val="73C5D219"/>
    <w:rsid w:val="73CE4E01"/>
    <w:rsid w:val="73F04038"/>
    <w:rsid w:val="7460DE5F"/>
    <w:rsid w:val="749097A9"/>
    <w:rsid w:val="74D30D7A"/>
    <w:rsid w:val="74F20DD8"/>
    <w:rsid w:val="754439F8"/>
    <w:rsid w:val="754A4FC1"/>
    <w:rsid w:val="75555586"/>
    <w:rsid w:val="757416B4"/>
    <w:rsid w:val="75BFA1C2"/>
    <w:rsid w:val="761D3F56"/>
    <w:rsid w:val="765638BB"/>
    <w:rsid w:val="766308B1"/>
    <w:rsid w:val="76FEE2F9"/>
    <w:rsid w:val="773B5946"/>
    <w:rsid w:val="774DDA8D"/>
    <w:rsid w:val="776FB6B4"/>
    <w:rsid w:val="77E5D00F"/>
    <w:rsid w:val="784D474E"/>
    <w:rsid w:val="784D8227"/>
    <w:rsid w:val="787F59C6"/>
    <w:rsid w:val="7972DF37"/>
    <w:rsid w:val="79A71425"/>
    <w:rsid w:val="79D601CF"/>
    <w:rsid w:val="7A016983"/>
    <w:rsid w:val="7A857377"/>
    <w:rsid w:val="7B1B144E"/>
    <w:rsid w:val="7B28D163"/>
    <w:rsid w:val="7B2A4964"/>
    <w:rsid w:val="7C325BDC"/>
    <w:rsid w:val="7C50CAC6"/>
    <w:rsid w:val="7DA307E4"/>
    <w:rsid w:val="7DEB40E3"/>
    <w:rsid w:val="7DF68157"/>
    <w:rsid w:val="7E8D4C85"/>
    <w:rsid w:val="7EF84BC4"/>
    <w:rsid w:val="7F02FF14"/>
    <w:rsid w:val="7FA1F9E9"/>
    <w:rsid w:val="7FB02907"/>
    <w:rsid w:val="7FBEA0CB"/>
    <w:rsid w:val="7FD26E3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65414"/>
  <w15:chartTrackingRefBased/>
  <w15:docId w15:val="{03FF0736-D529-415D-ACF8-041657ED9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F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E552E"/>
    <w:pPr>
      <w:spacing w:after="0" w:line="240" w:lineRule="auto"/>
    </w:pPr>
  </w:style>
  <w:style w:type="paragraph" w:styleId="ListParagraph">
    <w:name w:val="List Paragraph"/>
    <w:aliases w:val="Numbering,ERP-List Paragraph,List Paragraph11,List Paragraph2,List Paragraph21,Lentele,Bullet EY,List Paragraph Red,VARNELES,Buletai,List Paragraph1,lp1,Bullet 1,Use Case List Paragraph,List Paragraph111,Paragraph,List not in Table"/>
    <w:basedOn w:val="Normal"/>
    <w:link w:val="ListParagraphChar"/>
    <w:uiPriority w:val="34"/>
    <w:qFormat/>
    <w:rsid w:val="003D3050"/>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E5F0C"/>
    <w:rPr>
      <w:b/>
      <w:bCs/>
    </w:rPr>
  </w:style>
  <w:style w:type="character" w:customStyle="1" w:styleId="CommentSubjectChar">
    <w:name w:val="Comment Subject Char"/>
    <w:basedOn w:val="CommentTextChar"/>
    <w:link w:val="CommentSubject"/>
    <w:uiPriority w:val="99"/>
    <w:semiHidden/>
    <w:rsid w:val="002E5F0C"/>
    <w:rPr>
      <w:b/>
      <w:bCs/>
      <w:sz w:val="20"/>
      <w:szCs w:val="20"/>
    </w:rPr>
  </w:style>
  <w:style w:type="character" w:styleId="Hyperlink">
    <w:name w:val="Hyperlink"/>
    <w:basedOn w:val="DefaultParagraphFont"/>
    <w:uiPriority w:val="99"/>
    <w:unhideWhenUsed/>
    <w:rsid w:val="00404130"/>
    <w:rPr>
      <w:color w:val="0563C1" w:themeColor="hyperlink"/>
      <w:u w:val="single"/>
    </w:rPr>
  </w:style>
  <w:style w:type="character" w:styleId="UnresolvedMention">
    <w:name w:val="Unresolved Mention"/>
    <w:basedOn w:val="DefaultParagraphFont"/>
    <w:uiPriority w:val="99"/>
    <w:semiHidden/>
    <w:unhideWhenUsed/>
    <w:rsid w:val="00404130"/>
    <w:rPr>
      <w:color w:val="605E5C"/>
      <w:shd w:val="clear" w:color="auto" w:fill="E1DFDD"/>
    </w:rPr>
  </w:style>
  <w:style w:type="character" w:customStyle="1" w:styleId="ListParagraphChar">
    <w:name w:val="List Paragraph Char"/>
    <w:aliases w:val="Numbering Char,ERP-List Paragraph Char,List Paragraph11 Char,List Paragraph2 Char,List Paragraph21 Char,Lentele Char,Bullet EY Char,List Paragraph Red Char,VARNELES Char,Buletai Char,List Paragraph1 Char,lp1 Char,Bullet 1 Char"/>
    <w:link w:val="ListParagraph"/>
    <w:uiPriority w:val="34"/>
    <w:qFormat/>
    <w:rsid w:val="003551DC"/>
  </w:style>
  <w:style w:type="character" w:customStyle="1" w:styleId="fontstyle01">
    <w:name w:val="fontstyle01"/>
    <w:basedOn w:val="DefaultParagraphFont"/>
    <w:rsid w:val="003551DC"/>
    <w:rPr>
      <w:rFonts w:ascii="TimesNewRomanPSMT" w:hAnsi="TimesNewRomanPSMT" w:hint="default"/>
      <w:b w:val="0"/>
      <w:bCs w:val="0"/>
      <w:i w:val="0"/>
      <w:iCs w:val="0"/>
      <w:color w:val="000000"/>
      <w:sz w:val="24"/>
      <w:szCs w:val="24"/>
    </w:rPr>
  </w:style>
  <w:style w:type="table" w:styleId="TableGrid">
    <w:name w:val="Table Grid"/>
    <w:basedOn w:val="TableNormal"/>
    <w:uiPriority w:val="59"/>
    <w:rsid w:val="005F5C7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F5E6D"/>
    <w:pPr>
      <w:tabs>
        <w:tab w:val="center" w:pos="4819"/>
        <w:tab w:val="right" w:pos="9638"/>
      </w:tabs>
      <w:spacing w:after="0" w:line="240" w:lineRule="auto"/>
    </w:pPr>
  </w:style>
  <w:style w:type="character" w:customStyle="1" w:styleId="HeaderChar">
    <w:name w:val="Header Char"/>
    <w:basedOn w:val="DefaultParagraphFont"/>
    <w:link w:val="Header"/>
    <w:uiPriority w:val="99"/>
    <w:rsid w:val="005F5E6D"/>
  </w:style>
  <w:style w:type="paragraph" w:styleId="Footer">
    <w:name w:val="footer"/>
    <w:basedOn w:val="Normal"/>
    <w:link w:val="FooterChar"/>
    <w:uiPriority w:val="99"/>
    <w:unhideWhenUsed/>
    <w:rsid w:val="005F5E6D"/>
    <w:pPr>
      <w:tabs>
        <w:tab w:val="center" w:pos="4819"/>
        <w:tab w:val="right" w:pos="9638"/>
      </w:tabs>
      <w:spacing w:after="0" w:line="240" w:lineRule="auto"/>
    </w:pPr>
  </w:style>
  <w:style w:type="character" w:customStyle="1" w:styleId="FooterChar">
    <w:name w:val="Footer Char"/>
    <w:basedOn w:val="DefaultParagraphFont"/>
    <w:link w:val="Footer"/>
    <w:uiPriority w:val="99"/>
    <w:rsid w:val="005F5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5c1bd8-bdfe-4feb-a5fc-e8c8b7e24a44" xsi:nil="true"/>
    <lcf76f155ced4ddcb4097134ff3c332f xmlns="531c0b01-d961-4108-8364-2510ba1d4de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10" ma:contentTypeDescription="Create a new document." ma:contentTypeScope="" ma:versionID="0ecb550b6bff887f48e5e3cb399d8d1c">
  <xsd:schema xmlns:xsd="http://www.w3.org/2001/XMLSchema" xmlns:xs="http://www.w3.org/2001/XMLSchema" xmlns:p="http://schemas.microsoft.com/office/2006/metadata/properties" xmlns:ns2="531c0b01-d961-4108-8364-2510ba1d4de8" xmlns:ns3="935c1bd8-bdfe-4feb-a5fc-e8c8b7e24a44" targetNamespace="http://schemas.microsoft.com/office/2006/metadata/properties" ma:root="true" ma:fieldsID="403c5f3867d3bd531279f275dadfb9aa" ns2:_="" ns3:_="">
    <xsd:import namespace="531c0b01-d961-4108-8364-2510ba1d4de8"/>
    <xsd:import namespace="935c1bd8-bdfe-4feb-a5fc-e8c8b7e24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5c1bd8-bdfe-4feb-a5fc-e8c8b7e24a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777536-3d04-4cbb-aadc-ad19635be1b3}" ma:internalName="TaxCatchAll" ma:showField="CatchAllData" ma:web="935c1bd8-bdfe-4feb-a5fc-e8c8b7e24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67951A-1AEA-4A42-8462-FEF68943632E}">
  <ds:schemaRefs>
    <ds:schemaRef ds:uri="http://schemas.microsoft.com/sharepoint/v3/contenttype/forms"/>
  </ds:schemaRefs>
</ds:datastoreItem>
</file>

<file path=customXml/itemProps2.xml><?xml version="1.0" encoding="utf-8"?>
<ds:datastoreItem xmlns:ds="http://schemas.openxmlformats.org/officeDocument/2006/customXml" ds:itemID="{A17F21F8-8DF9-48E0-BA34-28E8E9A089C2}">
  <ds:schemaRefs>
    <ds:schemaRef ds:uri="http://schemas.microsoft.com/office/2006/metadata/properties"/>
    <ds:schemaRef ds:uri="http://schemas.microsoft.com/office/infopath/2007/PartnerControls"/>
    <ds:schemaRef ds:uri="935c1bd8-bdfe-4feb-a5fc-e8c8b7e24a44"/>
    <ds:schemaRef ds:uri="531c0b01-d961-4108-8364-2510ba1d4de8"/>
  </ds:schemaRefs>
</ds:datastoreItem>
</file>

<file path=customXml/itemProps3.xml><?xml version="1.0" encoding="utf-8"?>
<ds:datastoreItem xmlns:ds="http://schemas.openxmlformats.org/officeDocument/2006/customXml" ds:itemID="{275686E1-FA11-4B7C-8F74-1392C7F56899}">
  <ds:schemaRefs>
    <ds:schemaRef ds:uri="http://schemas.openxmlformats.org/officeDocument/2006/bibliography"/>
  </ds:schemaRefs>
</ds:datastoreItem>
</file>

<file path=customXml/itemProps4.xml><?xml version="1.0" encoding="utf-8"?>
<ds:datastoreItem xmlns:ds="http://schemas.openxmlformats.org/officeDocument/2006/customXml" ds:itemID="{CA7F9188-D77A-41E3-8E01-17BDAE4ED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c0b01-d961-4108-8364-2510ba1d4de8"/>
    <ds:schemaRef ds:uri="935c1bd8-bdfe-4feb-a5fc-e8c8b7e24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6417</Words>
  <Characters>3658</Characters>
  <Application>Microsoft Office Word</Application>
  <DocSecurity>0</DocSecurity>
  <Lines>30</Lines>
  <Paragraphs>20</Paragraphs>
  <ScaleCrop>false</ScaleCrop>
  <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Vilius Pažereckas</cp:lastModifiedBy>
  <cp:revision>68</cp:revision>
  <dcterms:created xsi:type="dcterms:W3CDTF">2026-05-06T22:19:00Z</dcterms:created>
  <dcterms:modified xsi:type="dcterms:W3CDTF">2026-07-02T12:59:00Z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0x010100D79FAE7E4DDCBB499DCD3DC377AE5E4E</vt:lpwstr>
  </property>
  <property fmtid="{D5CDD505-2E9C-101B-9397-08002B2CF9AE}" pid="3" name="MediaServiceImageTags">
    <vt:lpwstr/>
  </property>
</Properties>
</file>